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8CA45" w14:textId="77777777" w:rsidR="00EB16C0" w:rsidRDefault="00EB16C0">
      <w:pPr>
        <w:rPr>
          <w:rFonts w:ascii="Times New Roman" w:hAnsi="Times New Roman" w:cs="Times New Roman"/>
          <w:sz w:val="28"/>
          <w:szCs w:val="28"/>
        </w:rPr>
      </w:pPr>
    </w:p>
    <w:p w14:paraId="60BD66D2" w14:textId="6B6A8529" w:rsidR="00EB16C0" w:rsidRPr="00C36E0D" w:rsidRDefault="00EB16C0" w:rsidP="00EB16C0">
      <w:pPr>
        <w:jc w:val="center"/>
        <w:rPr>
          <w:rFonts w:ascii="Times New Roman" w:hAnsi="Times New Roman" w:cs="Times New Roman"/>
          <w:b/>
          <w:bCs/>
          <w:sz w:val="10"/>
          <w:szCs w:val="10"/>
        </w:rPr>
      </w:pPr>
      <w:r w:rsidRPr="00EB16C0">
        <w:rPr>
          <w:rFonts w:ascii="Times New Roman" w:hAnsi="Times New Roman" w:cs="Times New Roman"/>
          <w:b/>
          <w:bCs/>
          <w:sz w:val="40"/>
          <w:szCs w:val="40"/>
        </w:rPr>
        <w:t>Déclaration des élus CGT</w:t>
      </w:r>
      <w:r w:rsidRPr="00EB16C0">
        <w:rPr>
          <w:rFonts w:ascii="Times New Roman" w:hAnsi="Times New Roman" w:cs="Times New Roman"/>
          <w:b/>
          <w:bCs/>
          <w:sz w:val="40"/>
          <w:szCs w:val="40"/>
        </w:rPr>
        <w:br/>
        <w:t>Comité Social et Economique Central</w:t>
      </w:r>
      <w:r w:rsidRPr="00EB16C0">
        <w:rPr>
          <w:rFonts w:ascii="Times New Roman" w:hAnsi="Times New Roman" w:cs="Times New Roman"/>
          <w:b/>
          <w:bCs/>
          <w:sz w:val="40"/>
          <w:szCs w:val="40"/>
        </w:rPr>
        <w:br/>
        <w:t>Jeudi 25 mai 2023</w:t>
      </w:r>
      <w:r w:rsidRPr="00EB16C0">
        <w:rPr>
          <w:rFonts w:ascii="Times New Roman" w:hAnsi="Times New Roman" w:cs="Times New Roman"/>
          <w:b/>
          <w:bCs/>
          <w:sz w:val="40"/>
          <w:szCs w:val="40"/>
        </w:rPr>
        <w:br/>
      </w:r>
    </w:p>
    <w:p w14:paraId="7D2F61D4" w14:textId="62A16C21" w:rsidR="00664615" w:rsidRPr="0006682D" w:rsidRDefault="00EA69F8">
      <w:pPr>
        <w:rPr>
          <w:rFonts w:ascii="Times New Roman" w:hAnsi="Times New Roman" w:cs="Times New Roman"/>
          <w:sz w:val="29"/>
          <w:szCs w:val="29"/>
        </w:rPr>
      </w:pPr>
      <w:bookmarkStart w:id="0" w:name="_GoBack"/>
      <w:r w:rsidRPr="0006682D">
        <w:rPr>
          <w:rFonts w:ascii="Times New Roman" w:hAnsi="Times New Roman" w:cs="Times New Roman"/>
          <w:sz w:val="29"/>
          <w:szCs w:val="29"/>
        </w:rPr>
        <w:t xml:space="preserve">M. </w:t>
      </w:r>
      <w:proofErr w:type="spellStart"/>
      <w:r w:rsidRPr="0006682D">
        <w:rPr>
          <w:rFonts w:ascii="Times New Roman" w:hAnsi="Times New Roman" w:cs="Times New Roman"/>
          <w:sz w:val="29"/>
          <w:szCs w:val="29"/>
        </w:rPr>
        <w:t>Trappier</w:t>
      </w:r>
      <w:proofErr w:type="spellEnd"/>
      <w:r w:rsidRPr="0006682D">
        <w:rPr>
          <w:rFonts w:ascii="Times New Roman" w:hAnsi="Times New Roman" w:cs="Times New Roman"/>
          <w:sz w:val="29"/>
          <w:szCs w:val="29"/>
        </w:rPr>
        <w:t xml:space="preserve">, </w:t>
      </w:r>
      <w:proofErr w:type="spellStart"/>
      <w:r w:rsidRPr="0006682D">
        <w:rPr>
          <w:rFonts w:ascii="Times New Roman" w:hAnsi="Times New Roman" w:cs="Times New Roman"/>
          <w:sz w:val="29"/>
          <w:szCs w:val="29"/>
        </w:rPr>
        <w:t>M.Segalen</w:t>
      </w:r>
      <w:proofErr w:type="spellEnd"/>
      <w:r w:rsidRPr="0006682D">
        <w:rPr>
          <w:rFonts w:ascii="Times New Roman" w:hAnsi="Times New Roman" w:cs="Times New Roman"/>
          <w:sz w:val="29"/>
          <w:szCs w:val="29"/>
        </w:rPr>
        <w:t>,</w:t>
      </w:r>
    </w:p>
    <w:p w14:paraId="5877D037" w14:textId="37CEB1E8" w:rsidR="00EA69F8" w:rsidRPr="0006682D" w:rsidRDefault="00EA69F8" w:rsidP="00EA69F8">
      <w:pPr>
        <w:jc w:val="both"/>
        <w:rPr>
          <w:rFonts w:ascii="Times New Roman" w:hAnsi="Times New Roman" w:cs="Times New Roman"/>
          <w:sz w:val="29"/>
          <w:szCs w:val="29"/>
        </w:rPr>
      </w:pPr>
      <w:r w:rsidRPr="0006682D">
        <w:rPr>
          <w:rFonts w:ascii="Times New Roman" w:hAnsi="Times New Roman" w:cs="Times New Roman"/>
          <w:sz w:val="29"/>
          <w:szCs w:val="29"/>
        </w:rPr>
        <w:t>Nous voilà réunis une fois de plus pour examiner les comptes annuels de l’entreprise. M. Nahon, expert aux comptes pourtant expérimenté, devra une nouvelle fois faire preuve d’imagination pour qualifier la situation : « excellent</w:t>
      </w:r>
      <w:r w:rsidR="00273801" w:rsidRPr="0006682D">
        <w:rPr>
          <w:rFonts w:ascii="Times New Roman" w:hAnsi="Times New Roman" w:cs="Times New Roman"/>
          <w:sz w:val="29"/>
          <w:szCs w:val="29"/>
        </w:rPr>
        <w:t>e</w:t>
      </w:r>
      <w:r w:rsidRPr="0006682D">
        <w:rPr>
          <w:rFonts w:ascii="Times New Roman" w:hAnsi="Times New Roman" w:cs="Times New Roman"/>
          <w:sz w:val="29"/>
          <w:szCs w:val="29"/>
        </w:rPr>
        <w:t> », « exceptionnel</w:t>
      </w:r>
      <w:r w:rsidR="00273801" w:rsidRPr="0006682D">
        <w:rPr>
          <w:rFonts w:ascii="Times New Roman" w:hAnsi="Times New Roman" w:cs="Times New Roman"/>
          <w:sz w:val="29"/>
          <w:szCs w:val="29"/>
        </w:rPr>
        <w:t>le</w:t>
      </w:r>
      <w:r w:rsidRPr="0006682D">
        <w:rPr>
          <w:rFonts w:ascii="Times New Roman" w:hAnsi="Times New Roman" w:cs="Times New Roman"/>
          <w:sz w:val="29"/>
          <w:szCs w:val="29"/>
        </w:rPr>
        <w:t xml:space="preserve"> », « record », …tous ces qualificatifs ayant déjà été utilisés et réutilisés les années précédentes !</w:t>
      </w:r>
    </w:p>
    <w:p w14:paraId="4F2FC232" w14:textId="219209BF" w:rsidR="00EA69F8" w:rsidRPr="0006682D" w:rsidRDefault="00EA69F8" w:rsidP="00EA69F8">
      <w:pPr>
        <w:jc w:val="both"/>
        <w:rPr>
          <w:rFonts w:ascii="Times New Roman" w:hAnsi="Times New Roman" w:cs="Times New Roman"/>
          <w:strike/>
          <w:sz w:val="29"/>
          <w:szCs w:val="29"/>
        </w:rPr>
      </w:pPr>
      <w:r w:rsidRPr="0006682D">
        <w:rPr>
          <w:rFonts w:ascii="Times New Roman" w:hAnsi="Times New Roman" w:cs="Times New Roman"/>
          <w:sz w:val="29"/>
          <w:szCs w:val="29"/>
        </w:rPr>
        <w:t>Personne ici ne peut évidemment le contredire : la gestion financière de l’entreprise tutoie désormais les sommets du raffinement. Entre les achats/destructions d’actions, les 30 ans de provisions retraites défiscalisées, la couverture de change, les dividendes Thalès ou encore la clause d’indexation à l’inflation des contrats exports, effectivement, l’ex-comptable assi</w:t>
      </w:r>
      <w:r w:rsidR="00242EAD" w:rsidRPr="0006682D">
        <w:rPr>
          <w:rFonts w:ascii="Times New Roman" w:hAnsi="Times New Roman" w:cs="Times New Roman"/>
          <w:sz w:val="29"/>
          <w:szCs w:val="29"/>
        </w:rPr>
        <w:t>s</w:t>
      </w:r>
      <w:r w:rsidRPr="0006682D">
        <w:rPr>
          <w:rFonts w:ascii="Times New Roman" w:hAnsi="Times New Roman" w:cs="Times New Roman"/>
          <w:sz w:val="29"/>
          <w:szCs w:val="29"/>
        </w:rPr>
        <w:t xml:space="preserve"> sur l’estrade devant nous a bien fait son </w:t>
      </w:r>
      <w:r w:rsidR="0006682D" w:rsidRPr="0006682D">
        <w:rPr>
          <w:rFonts w:ascii="Times New Roman" w:hAnsi="Times New Roman" w:cs="Times New Roman"/>
          <w:sz w:val="29"/>
          <w:szCs w:val="29"/>
        </w:rPr>
        <w:t>travail</w:t>
      </w:r>
      <w:r w:rsidR="00A67B8F" w:rsidRPr="0006682D">
        <w:rPr>
          <w:rFonts w:ascii="Times New Roman" w:hAnsi="Times New Roman" w:cs="Times New Roman"/>
          <w:sz w:val="29"/>
          <w:szCs w:val="29"/>
        </w:rPr>
        <w:t>.</w:t>
      </w:r>
    </w:p>
    <w:p w14:paraId="193FD491" w14:textId="59E6B779" w:rsidR="00EA69F8" w:rsidRPr="0006682D" w:rsidRDefault="00EA69F8" w:rsidP="00EA69F8">
      <w:pPr>
        <w:jc w:val="both"/>
        <w:rPr>
          <w:rFonts w:ascii="Times New Roman" w:hAnsi="Times New Roman" w:cs="Times New Roman"/>
          <w:sz w:val="29"/>
          <w:szCs w:val="29"/>
        </w:rPr>
      </w:pPr>
      <w:r w:rsidRPr="0006682D">
        <w:rPr>
          <w:rFonts w:ascii="Times New Roman" w:hAnsi="Times New Roman" w:cs="Times New Roman"/>
          <w:sz w:val="29"/>
          <w:szCs w:val="29"/>
        </w:rPr>
        <w:t>Nous serons bien plus critiques en revanche sur la gestion industrielle de l’entreprise. Si tout le monde, vraiment tout le monde, se demande dans nos établissement</w:t>
      </w:r>
      <w:r w:rsidR="00AB27D1" w:rsidRPr="0006682D">
        <w:rPr>
          <w:rFonts w:ascii="Times New Roman" w:hAnsi="Times New Roman" w:cs="Times New Roman"/>
          <w:sz w:val="29"/>
          <w:szCs w:val="29"/>
        </w:rPr>
        <w:t>s s’il est vraiment possible de produire les appareils commandés, ce n’est pas sans raisons.</w:t>
      </w:r>
    </w:p>
    <w:p w14:paraId="72BF960E" w14:textId="52DA26D9" w:rsidR="00EA69F8" w:rsidRPr="0006682D" w:rsidRDefault="00AB27D1" w:rsidP="00EA69F8">
      <w:pPr>
        <w:jc w:val="both"/>
        <w:rPr>
          <w:rFonts w:ascii="Times New Roman" w:hAnsi="Times New Roman" w:cs="Times New Roman"/>
          <w:sz w:val="29"/>
          <w:szCs w:val="29"/>
        </w:rPr>
      </w:pPr>
      <w:r w:rsidRPr="0006682D">
        <w:rPr>
          <w:rFonts w:ascii="Times New Roman" w:hAnsi="Times New Roman" w:cs="Times New Roman"/>
          <w:sz w:val="29"/>
          <w:szCs w:val="29"/>
        </w:rPr>
        <w:t>Le plan de restructuration lancé par le PDG en 2016, en mettant la lumière sur la rationalisation des filières, le fameux « bon sens » répété ensuite, a masqué de nombreuses externalisations. L’envoi de notre production en sous-traitance a été massif, démesuré.</w:t>
      </w:r>
    </w:p>
    <w:bookmarkEnd w:id="0"/>
    <w:p w14:paraId="6CA6D5D4" w14:textId="273F94C6" w:rsidR="00AB27D1" w:rsidRPr="0006682D" w:rsidRDefault="00AB27D1" w:rsidP="00EA69F8">
      <w:pPr>
        <w:jc w:val="both"/>
        <w:rPr>
          <w:rFonts w:ascii="Times New Roman" w:hAnsi="Times New Roman" w:cs="Times New Roman"/>
          <w:sz w:val="29"/>
          <w:szCs w:val="29"/>
        </w:rPr>
      </w:pPr>
      <w:r w:rsidRPr="0006682D">
        <w:rPr>
          <w:rFonts w:ascii="Times New Roman" w:hAnsi="Times New Roman" w:cs="Times New Roman"/>
          <w:sz w:val="29"/>
          <w:szCs w:val="29"/>
        </w:rPr>
        <w:t xml:space="preserve">50% des références de pièces primaires sorties d’Argenteuil n’ont pas été envoyées à Seclin mais directement mises en sous-traitance, en France mais aussi dans toute l’Europe, du Portugal à la Roumanie. </w:t>
      </w:r>
    </w:p>
    <w:p w14:paraId="716B1735" w14:textId="14B77381" w:rsidR="00AB27D1" w:rsidRPr="0006682D" w:rsidRDefault="00AB27D1" w:rsidP="00EA69F8">
      <w:pPr>
        <w:jc w:val="both"/>
        <w:rPr>
          <w:rFonts w:ascii="Times New Roman" w:hAnsi="Times New Roman" w:cs="Times New Roman"/>
          <w:sz w:val="29"/>
          <w:szCs w:val="29"/>
        </w:rPr>
      </w:pPr>
      <w:r w:rsidRPr="0006682D">
        <w:rPr>
          <w:rFonts w:ascii="Times New Roman" w:hAnsi="Times New Roman" w:cs="Times New Roman"/>
          <w:sz w:val="29"/>
          <w:szCs w:val="29"/>
        </w:rPr>
        <w:t xml:space="preserve">Avant même d’avoir </w:t>
      </w:r>
      <w:r w:rsidR="00D57062" w:rsidRPr="0006682D">
        <w:rPr>
          <w:rFonts w:ascii="Times New Roman" w:hAnsi="Times New Roman" w:cs="Times New Roman"/>
          <w:sz w:val="29"/>
          <w:szCs w:val="29"/>
        </w:rPr>
        <w:t xml:space="preserve">prouvé son efficacité, la </w:t>
      </w:r>
      <w:r w:rsidR="00C36E0D" w:rsidRPr="0006682D">
        <w:rPr>
          <w:rFonts w:ascii="Times New Roman" w:hAnsi="Times New Roman" w:cs="Times New Roman"/>
          <w:sz w:val="29"/>
          <w:szCs w:val="29"/>
        </w:rPr>
        <w:t>Direction générale</w:t>
      </w:r>
      <w:r w:rsidR="00D57062" w:rsidRPr="0006682D">
        <w:rPr>
          <w:rFonts w:ascii="Times New Roman" w:hAnsi="Times New Roman" w:cs="Times New Roman"/>
          <w:sz w:val="29"/>
          <w:szCs w:val="29"/>
        </w:rPr>
        <w:t xml:space="preserve"> </w:t>
      </w:r>
      <w:r w:rsidR="00C36E0D" w:rsidRPr="0006682D">
        <w:rPr>
          <w:rFonts w:ascii="Times New Roman" w:hAnsi="Times New Roman" w:cs="Times New Roman"/>
          <w:sz w:val="29"/>
          <w:szCs w:val="29"/>
        </w:rPr>
        <w:t xml:space="preserve">a souhaité </w:t>
      </w:r>
      <w:r w:rsidR="00D57062" w:rsidRPr="0006682D">
        <w:rPr>
          <w:rFonts w:ascii="Times New Roman" w:hAnsi="Times New Roman" w:cs="Times New Roman"/>
          <w:sz w:val="29"/>
          <w:szCs w:val="29"/>
        </w:rPr>
        <w:t xml:space="preserve">intensifier le phénomène </w:t>
      </w:r>
      <w:r w:rsidR="00C36E0D" w:rsidRPr="0006682D">
        <w:rPr>
          <w:rFonts w:ascii="Times New Roman" w:hAnsi="Times New Roman" w:cs="Times New Roman"/>
          <w:sz w:val="29"/>
          <w:szCs w:val="29"/>
        </w:rPr>
        <w:t xml:space="preserve">l’année dernière </w:t>
      </w:r>
      <w:r w:rsidR="00D57062" w:rsidRPr="0006682D">
        <w:rPr>
          <w:rFonts w:ascii="Times New Roman" w:hAnsi="Times New Roman" w:cs="Times New Roman"/>
          <w:sz w:val="29"/>
          <w:szCs w:val="29"/>
        </w:rPr>
        <w:t>et a carrément décidé de faire sous-traiter la totalité de la fabrication des tuyauteries</w:t>
      </w:r>
      <w:r w:rsidR="00C36E0D" w:rsidRPr="0006682D">
        <w:rPr>
          <w:rFonts w:ascii="Times New Roman" w:hAnsi="Times New Roman" w:cs="Times New Roman"/>
          <w:sz w:val="29"/>
          <w:szCs w:val="29"/>
        </w:rPr>
        <w:t>,</w:t>
      </w:r>
      <w:r w:rsidR="00D57062" w:rsidRPr="0006682D">
        <w:rPr>
          <w:rFonts w:ascii="Times New Roman" w:hAnsi="Times New Roman" w:cs="Times New Roman"/>
          <w:sz w:val="29"/>
          <w:szCs w:val="29"/>
        </w:rPr>
        <w:t xml:space="preserve"> de tous nos avions. Comble du comble, certains sous-traitants totalement inexpérimentés ont été choisi</w:t>
      </w:r>
      <w:r w:rsidR="00242EAD" w:rsidRPr="0006682D">
        <w:rPr>
          <w:rFonts w:ascii="Times New Roman" w:hAnsi="Times New Roman" w:cs="Times New Roman"/>
          <w:sz w:val="29"/>
          <w:szCs w:val="29"/>
        </w:rPr>
        <w:t>s</w:t>
      </w:r>
      <w:r w:rsidR="00D57062" w:rsidRPr="0006682D">
        <w:rPr>
          <w:rFonts w:ascii="Times New Roman" w:hAnsi="Times New Roman" w:cs="Times New Roman"/>
          <w:sz w:val="29"/>
          <w:szCs w:val="29"/>
        </w:rPr>
        <w:t xml:space="preserve"> uniquement -je cite- « parce qu’ils ont montré qu’ils avaient vraiment envie » !  </w:t>
      </w:r>
      <w:r w:rsidRPr="0006682D">
        <w:rPr>
          <w:rFonts w:ascii="Times New Roman" w:hAnsi="Times New Roman" w:cs="Times New Roman"/>
          <w:sz w:val="29"/>
          <w:szCs w:val="29"/>
        </w:rPr>
        <w:t xml:space="preserve">  </w:t>
      </w:r>
    </w:p>
    <w:p w14:paraId="4F41089D" w14:textId="463707D0" w:rsidR="00EE0512" w:rsidRPr="0006682D" w:rsidRDefault="00B32256" w:rsidP="00EA69F8">
      <w:pPr>
        <w:jc w:val="both"/>
        <w:rPr>
          <w:rFonts w:ascii="Times New Roman" w:hAnsi="Times New Roman" w:cs="Times New Roman"/>
          <w:sz w:val="29"/>
          <w:szCs w:val="29"/>
        </w:rPr>
      </w:pPr>
      <w:r w:rsidRPr="0006682D">
        <w:rPr>
          <w:rFonts w:ascii="Times New Roman" w:hAnsi="Times New Roman" w:cs="Times New Roman"/>
          <w:sz w:val="29"/>
          <w:szCs w:val="29"/>
        </w:rPr>
        <w:t xml:space="preserve">Nous pourrions vous dire que </w:t>
      </w:r>
      <w:r w:rsidR="00C36E0D" w:rsidRPr="0006682D">
        <w:rPr>
          <w:rFonts w:ascii="Times New Roman" w:hAnsi="Times New Roman" w:cs="Times New Roman"/>
          <w:sz w:val="29"/>
          <w:szCs w:val="29"/>
        </w:rPr>
        <w:t>les coûts engendrés par l</w:t>
      </w:r>
      <w:r w:rsidRPr="0006682D">
        <w:rPr>
          <w:rFonts w:ascii="Times New Roman" w:hAnsi="Times New Roman" w:cs="Times New Roman"/>
          <w:sz w:val="29"/>
          <w:szCs w:val="29"/>
        </w:rPr>
        <w:t xml:space="preserve">es malfaçons (« TNS », « retouche » ou autre « plan de rattrapage ») </w:t>
      </w:r>
      <w:r w:rsidR="00C36E0D" w:rsidRPr="0006682D">
        <w:rPr>
          <w:rFonts w:ascii="Times New Roman" w:hAnsi="Times New Roman" w:cs="Times New Roman"/>
          <w:sz w:val="29"/>
          <w:szCs w:val="29"/>
        </w:rPr>
        <w:t>ont</w:t>
      </w:r>
      <w:r w:rsidRPr="0006682D">
        <w:rPr>
          <w:rFonts w:ascii="Times New Roman" w:hAnsi="Times New Roman" w:cs="Times New Roman"/>
          <w:sz w:val="29"/>
          <w:szCs w:val="29"/>
        </w:rPr>
        <w:t xml:space="preserve"> été gravement sous-estimé, mais la </w:t>
      </w:r>
      <w:r w:rsidR="00C36E0D" w:rsidRPr="0006682D">
        <w:rPr>
          <w:rFonts w:ascii="Times New Roman" w:hAnsi="Times New Roman" w:cs="Times New Roman"/>
          <w:sz w:val="29"/>
          <w:szCs w:val="29"/>
        </w:rPr>
        <w:t>situation</w:t>
      </w:r>
      <w:r w:rsidRPr="0006682D">
        <w:rPr>
          <w:rFonts w:ascii="Times New Roman" w:hAnsi="Times New Roman" w:cs="Times New Roman"/>
          <w:sz w:val="29"/>
          <w:szCs w:val="29"/>
        </w:rPr>
        <w:t xml:space="preserve"> est plus complexe</w:t>
      </w:r>
      <w:r w:rsidR="00EE0512" w:rsidRPr="0006682D">
        <w:rPr>
          <w:rFonts w:ascii="Times New Roman" w:hAnsi="Times New Roman" w:cs="Times New Roman"/>
          <w:sz w:val="29"/>
          <w:szCs w:val="29"/>
        </w:rPr>
        <w:t xml:space="preserve">. </w:t>
      </w:r>
      <w:r w:rsidR="00C36E0D" w:rsidRPr="0006682D">
        <w:rPr>
          <w:rFonts w:ascii="Times New Roman" w:hAnsi="Times New Roman" w:cs="Times New Roman"/>
          <w:sz w:val="29"/>
          <w:szCs w:val="29"/>
        </w:rPr>
        <w:t>En réalité, l</w:t>
      </w:r>
      <w:r w:rsidR="00EE0512" w:rsidRPr="0006682D">
        <w:rPr>
          <w:rFonts w:ascii="Times New Roman" w:hAnsi="Times New Roman" w:cs="Times New Roman"/>
          <w:sz w:val="29"/>
          <w:szCs w:val="29"/>
        </w:rPr>
        <w:t xml:space="preserve">a définition du cahier des charges de la moindre petite pièce était tellement complexe qu’elle n’a pas pu être faite correctement... </w:t>
      </w:r>
    </w:p>
    <w:p w14:paraId="0F03C972" w14:textId="77777777" w:rsidR="00EB16C0" w:rsidRPr="0006682D" w:rsidRDefault="00EB16C0" w:rsidP="00EA69F8">
      <w:pPr>
        <w:jc w:val="both"/>
        <w:rPr>
          <w:rFonts w:ascii="Times New Roman" w:hAnsi="Times New Roman" w:cs="Times New Roman"/>
          <w:sz w:val="29"/>
          <w:szCs w:val="29"/>
        </w:rPr>
      </w:pPr>
    </w:p>
    <w:p w14:paraId="6CA9DA06" w14:textId="77777777" w:rsidR="00EB16C0" w:rsidRPr="0006682D" w:rsidRDefault="00EB16C0" w:rsidP="00EA69F8">
      <w:pPr>
        <w:jc w:val="both"/>
        <w:rPr>
          <w:rFonts w:ascii="Times New Roman" w:hAnsi="Times New Roman" w:cs="Times New Roman"/>
          <w:sz w:val="29"/>
          <w:szCs w:val="29"/>
        </w:rPr>
      </w:pPr>
    </w:p>
    <w:p w14:paraId="49416268" w14:textId="77777777" w:rsidR="0006682D" w:rsidRDefault="0006682D" w:rsidP="00EA69F8">
      <w:pPr>
        <w:jc w:val="both"/>
        <w:rPr>
          <w:rFonts w:ascii="Times New Roman" w:hAnsi="Times New Roman" w:cs="Times New Roman"/>
          <w:sz w:val="29"/>
          <w:szCs w:val="29"/>
        </w:rPr>
      </w:pPr>
    </w:p>
    <w:p w14:paraId="6C68FFD7" w14:textId="77777777" w:rsidR="0006682D" w:rsidRDefault="0006682D" w:rsidP="00EA69F8">
      <w:pPr>
        <w:jc w:val="both"/>
        <w:rPr>
          <w:rFonts w:ascii="Times New Roman" w:hAnsi="Times New Roman" w:cs="Times New Roman"/>
          <w:sz w:val="29"/>
          <w:szCs w:val="29"/>
        </w:rPr>
      </w:pPr>
    </w:p>
    <w:p w14:paraId="652ED502" w14:textId="5CD6D914" w:rsidR="00B32256" w:rsidRPr="0006682D" w:rsidRDefault="00B32256" w:rsidP="00EA69F8">
      <w:pPr>
        <w:jc w:val="both"/>
        <w:rPr>
          <w:rFonts w:ascii="Times New Roman" w:hAnsi="Times New Roman" w:cs="Times New Roman"/>
          <w:sz w:val="29"/>
          <w:szCs w:val="29"/>
        </w:rPr>
      </w:pPr>
      <w:proofErr w:type="spellStart"/>
      <w:r w:rsidRPr="0006682D">
        <w:rPr>
          <w:rFonts w:ascii="Times New Roman" w:hAnsi="Times New Roman" w:cs="Times New Roman"/>
          <w:sz w:val="29"/>
          <w:szCs w:val="29"/>
        </w:rPr>
        <w:t>M.Trappier</w:t>
      </w:r>
      <w:proofErr w:type="spellEnd"/>
      <w:r w:rsidR="00EE0512" w:rsidRPr="0006682D">
        <w:rPr>
          <w:rFonts w:ascii="Times New Roman" w:hAnsi="Times New Roman" w:cs="Times New Roman"/>
          <w:sz w:val="29"/>
          <w:szCs w:val="29"/>
        </w:rPr>
        <w:t>, v</w:t>
      </w:r>
      <w:r w:rsidRPr="0006682D">
        <w:rPr>
          <w:rFonts w:ascii="Times New Roman" w:hAnsi="Times New Roman" w:cs="Times New Roman"/>
          <w:sz w:val="29"/>
          <w:szCs w:val="29"/>
        </w:rPr>
        <w:t>ous avez certainement été mal conseillé</w:t>
      </w:r>
      <w:r w:rsidR="00EE0512" w:rsidRPr="0006682D">
        <w:rPr>
          <w:rFonts w:ascii="Times New Roman" w:hAnsi="Times New Roman" w:cs="Times New Roman"/>
          <w:sz w:val="29"/>
          <w:szCs w:val="29"/>
        </w:rPr>
        <w:t xml:space="preserve"> par quelques jeunes loups manquant d’expérience. 70 ans d’expérience de fabrication ne pourront jamais se transmettre dans un fichier informatique. La finesse et la technique acquise dans nos usines est difficile </w:t>
      </w:r>
      <w:r w:rsidR="007F27A5" w:rsidRPr="0006682D">
        <w:rPr>
          <w:rFonts w:ascii="Times New Roman" w:hAnsi="Times New Roman" w:cs="Times New Roman"/>
          <w:sz w:val="29"/>
          <w:szCs w:val="29"/>
        </w:rPr>
        <w:t>à</w:t>
      </w:r>
      <w:r w:rsidR="00EE0512" w:rsidRPr="0006682D">
        <w:rPr>
          <w:rFonts w:ascii="Times New Roman" w:hAnsi="Times New Roman" w:cs="Times New Roman"/>
          <w:sz w:val="29"/>
          <w:szCs w:val="29"/>
        </w:rPr>
        <w:t xml:space="preserve"> décrire et </w:t>
      </w:r>
      <w:r w:rsidR="007F27A5" w:rsidRPr="0006682D">
        <w:rPr>
          <w:rFonts w:ascii="Times New Roman" w:hAnsi="Times New Roman" w:cs="Times New Roman"/>
          <w:sz w:val="29"/>
          <w:szCs w:val="29"/>
        </w:rPr>
        <w:t>encore</w:t>
      </w:r>
      <w:r w:rsidR="00EE0512" w:rsidRPr="0006682D">
        <w:rPr>
          <w:rFonts w:ascii="Times New Roman" w:hAnsi="Times New Roman" w:cs="Times New Roman"/>
          <w:sz w:val="29"/>
          <w:szCs w:val="29"/>
        </w:rPr>
        <w:t xml:space="preserve"> plus difficile </w:t>
      </w:r>
      <w:r w:rsidR="007F27A5" w:rsidRPr="0006682D">
        <w:rPr>
          <w:rFonts w:ascii="Times New Roman" w:hAnsi="Times New Roman" w:cs="Times New Roman"/>
          <w:sz w:val="29"/>
          <w:szCs w:val="29"/>
        </w:rPr>
        <w:t>à</w:t>
      </w:r>
      <w:r w:rsidR="00EE0512" w:rsidRPr="0006682D">
        <w:rPr>
          <w:rFonts w:ascii="Times New Roman" w:hAnsi="Times New Roman" w:cs="Times New Roman"/>
          <w:sz w:val="29"/>
          <w:szCs w:val="29"/>
        </w:rPr>
        <w:t xml:space="preserve"> chiffrer.</w:t>
      </w:r>
    </w:p>
    <w:p w14:paraId="35424E17" w14:textId="74904F23" w:rsidR="00EE0512" w:rsidRPr="0006682D" w:rsidRDefault="00EE0512" w:rsidP="00EA69F8">
      <w:pPr>
        <w:jc w:val="both"/>
        <w:rPr>
          <w:rFonts w:ascii="Times New Roman" w:hAnsi="Times New Roman" w:cs="Times New Roman"/>
          <w:sz w:val="29"/>
          <w:szCs w:val="29"/>
        </w:rPr>
      </w:pPr>
      <w:r w:rsidRPr="0006682D">
        <w:rPr>
          <w:rFonts w:ascii="Times New Roman" w:hAnsi="Times New Roman" w:cs="Times New Roman"/>
          <w:sz w:val="29"/>
          <w:szCs w:val="29"/>
        </w:rPr>
        <w:t xml:space="preserve">Les situations ubuesques sont désormais quotidiennes. Un </w:t>
      </w:r>
      <w:r w:rsidR="001D7975" w:rsidRPr="0006682D">
        <w:rPr>
          <w:rFonts w:ascii="Times New Roman" w:hAnsi="Times New Roman" w:cs="Times New Roman"/>
          <w:sz w:val="29"/>
          <w:szCs w:val="29"/>
        </w:rPr>
        <w:t>simple exemple vécu : Pour une simple erreur de montage sur un petit accastillage</w:t>
      </w:r>
      <w:r w:rsidR="00036ABD" w:rsidRPr="0006682D">
        <w:rPr>
          <w:rFonts w:ascii="Times New Roman" w:hAnsi="Times New Roman" w:cs="Times New Roman"/>
          <w:sz w:val="29"/>
          <w:szCs w:val="29"/>
        </w:rPr>
        <w:t xml:space="preserve"> à Setubal</w:t>
      </w:r>
      <w:r w:rsidR="001D7975" w:rsidRPr="0006682D">
        <w:rPr>
          <w:rFonts w:ascii="Times New Roman" w:hAnsi="Times New Roman" w:cs="Times New Roman"/>
          <w:sz w:val="29"/>
          <w:szCs w:val="29"/>
        </w:rPr>
        <w:t xml:space="preserve">, un </w:t>
      </w:r>
      <w:r w:rsidRPr="0006682D">
        <w:rPr>
          <w:rFonts w:ascii="Times New Roman" w:hAnsi="Times New Roman" w:cs="Times New Roman"/>
          <w:sz w:val="29"/>
          <w:szCs w:val="29"/>
        </w:rPr>
        <w:t xml:space="preserve">rapport de contrôle </w:t>
      </w:r>
      <w:proofErr w:type="spellStart"/>
      <w:r w:rsidRPr="0006682D">
        <w:rPr>
          <w:rFonts w:ascii="Times New Roman" w:hAnsi="Times New Roman" w:cs="Times New Roman"/>
          <w:sz w:val="29"/>
          <w:szCs w:val="29"/>
        </w:rPr>
        <w:t>Lauak</w:t>
      </w:r>
      <w:proofErr w:type="spellEnd"/>
      <w:r w:rsidRPr="0006682D">
        <w:rPr>
          <w:rFonts w:ascii="Times New Roman" w:hAnsi="Times New Roman" w:cs="Times New Roman"/>
          <w:sz w:val="29"/>
          <w:szCs w:val="29"/>
        </w:rPr>
        <w:t xml:space="preserve"> </w:t>
      </w:r>
      <w:proofErr w:type="spellStart"/>
      <w:r w:rsidRPr="0006682D">
        <w:rPr>
          <w:rFonts w:ascii="Times New Roman" w:hAnsi="Times New Roman" w:cs="Times New Roman"/>
          <w:sz w:val="29"/>
          <w:szCs w:val="29"/>
        </w:rPr>
        <w:t>Portugesa</w:t>
      </w:r>
      <w:proofErr w:type="spellEnd"/>
      <w:r w:rsidRPr="0006682D">
        <w:rPr>
          <w:rFonts w:ascii="Times New Roman" w:hAnsi="Times New Roman" w:cs="Times New Roman"/>
          <w:sz w:val="29"/>
          <w:szCs w:val="29"/>
        </w:rPr>
        <w:t xml:space="preserve"> est envoyé </w:t>
      </w:r>
      <w:r w:rsidR="001D7975" w:rsidRPr="0006682D">
        <w:rPr>
          <w:rFonts w:ascii="Times New Roman" w:hAnsi="Times New Roman" w:cs="Times New Roman"/>
          <w:sz w:val="29"/>
          <w:szCs w:val="29"/>
        </w:rPr>
        <w:t>à</w:t>
      </w:r>
      <w:r w:rsidRPr="0006682D">
        <w:rPr>
          <w:rFonts w:ascii="Times New Roman" w:hAnsi="Times New Roman" w:cs="Times New Roman"/>
          <w:sz w:val="29"/>
          <w:szCs w:val="29"/>
        </w:rPr>
        <w:t xml:space="preserve"> </w:t>
      </w:r>
      <w:proofErr w:type="spellStart"/>
      <w:r w:rsidR="001D7975" w:rsidRPr="0006682D">
        <w:rPr>
          <w:rFonts w:ascii="Times New Roman" w:hAnsi="Times New Roman" w:cs="Times New Roman"/>
          <w:sz w:val="29"/>
          <w:szCs w:val="29"/>
        </w:rPr>
        <w:t>L</w:t>
      </w:r>
      <w:r w:rsidRPr="0006682D">
        <w:rPr>
          <w:rFonts w:ascii="Times New Roman" w:hAnsi="Times New Roman" w:cs="Times New Roman"/>
          <w:sz w:val="29"/>
          <w:szCs w:val="29"/>
        </w:rPr>
        <w:t>auak</w:t>
      </w:r>
      <w:proofErr w:type="spellEnd"/>
      <w:r w:rsidRPr="0006682D">
        <w:rPr>
          <w:rFonts w:ascii="Times New Roman" w:hAnsi="Times New Roman" w:cs="Times New Roman"/>
          <w:sz w:val="29"/>
          <w:szCs w:val="29"/>
        </w:rPr>
        <w:t xml:space="preserve"> </w:t>
      </w:r>
      <w:r w:rsidR="001D7975" w:rsidRPr="0006682D">
        <w:rPr>
          <w:rFonts w:ascii="Times New Roman" w:hAnsi="Times New Roman" w:cs="Times New Roman"/>
          <w:sz w:val="29"/>
          <w:szCs w:val="29"/>
        </w:rPr>
        <w:t xml:space="preserve">France, qui le traduit et refait l’analyse, avant de l’envoyer à D.A Biarritz pour ré-analyse, puis transmis à D.A Argenteuil pour ré-analyse et réparation…  Ce simple petit support monté par erreur à l’envers était détecté et remonté dans le bon sens en 1 heure à Argenteuil… il </w:t>
      </w:r>
      <w:r w:rsidR="00036ABD" w:rsidRPr="0006682D">
        <w:rPr>
          <w:rFonts w:ascii="Times New Roman" w:hAnsi="Times New Roman" w:cs="Times New Roman"/>
          <w:sz w:val="29"/>
          <w:szCs w:val="29"/>
        </w:rPr>
        <w:t>nécessite</w:t>
      </w:r>
      <w:r w:rsidR="001D7975" w:rsidRPr="0006682D">
        <w:rPr>
          <w:rFonts w:ascii="Times New Roman" w:hAnsi="Times New Roman" w:cs="Times New Roman"/>
          <w:sz w:val="29"/>
          <w:szCs w:val="29"/>
        </w:rPr>
        <w:t xml:space="preserve"> désormais </w:t>
      </w:r>
      <w:r w:rsidR="00036ABD" w:rsidRPr="0006682D">
        <w:rPr>
          <w:rFonts w:ascii="Times New Roman" w:hAnsi="Times New Roman" w:cs="Times New Roman"/>
          <w:sz w:val="29"/>
          <w:szCs w:val="29"/>
        </w:rPr>
        <w:t>4</w:t>
      </w:r>
      <w:r w:rsidR="001D7975" w:rsidRPr="0006682D">
        <w:rPr>
          <w:rFonts w:ascii="Times New Roman" w:hAnsi="Times New Roman" w:cs="Times New Roman"/>
          <w:sz w:val="29"/>
          <w:szCs w:val="29"/>
        </w:rPr>
        <w:t xml:space="preserve"> traitements, </w:t>
      </w:r>
      <w:r w:rsidR="00036ABD" w:rsidRPr="0006682D">
        <w:rPr>
          <w:rFonts w:ascii="Times New Roman" w:hAnsi="Times New Roman" w:cs="Times New Roman"/>
          <w:sz w:val="29"/>
          <w:szCs w:val="29"/>
        </w:rPr>
        <w:t>4</w:t>
      </w:r>
      <w:r w:rsidR="001D7975" w:rsidRPr="0006682D">
        <w:rPr>
          <w:rFonts w:ascii="Times New Roman" w:hAnsi="Times New Roman" w:cs="Times New Roman"/>
          <w:sz w:val="29"/>
          <w:szCs w:val="29"/>
        </w:rPr>
        <w:t xml:space="preserve"> analyses, </w:t>
      </w:r>
      <w:r w:rsidR="00036ABD" w:rsidRPr="0006682D">
        <w:rPr>
          <w:rFonts w:ascii="Times New Roman" w:hAnsi="Times New Roman" w:cs="Times New Roman"/>
          <w:sz w:val="29"/>
          <w:szCs w:val="29"/>
        </w:rPr>
        <w:t>4</w:t>
      </w:r>
      <w:r w:rsidR="001D7975" w:rsidRPr="0006682D">
        <w:rPr>
          <w:rFonts w:ascii="Times New Roman" w:hAnsi="Times New Roman" w:cs="Times New Roman"/>
          <w:sz w:val="29"/>
          <w:szCs w:val="29"/>
        </w:rPr>
        <w:t xml:space="preserve"> rapports de contrôle…. Près d’un an de traitement ! Du délire total.</w:t>
      </w:r>
    </w:p>
    <w:p w14:paraId="38872018" w14:textId="40E204CF" w:rsidR="001D7975" w:rsidRPr="0006682D" w:rsidRDefault="001D7975" w:rsidP="00EA69F8">
      <w:pPr>
        <w:jc w:val="both"/>
        <w:rPr>
          <w:rFonts w:ascii="Times New Roman" w:hAnsi="Times New Roman" w:cs="Times New Roman"/>
          <w:color w:val="FF0000"/>
          <w:sz w:val="29"/>
          <w:szCs w:val="29"/>
        </w:rPr>
      </w:pPr>
      <w:r w:rsidRPr="0006682D">
        <w:rPr>
          <w:rFonts w:ascii="Times New Roman" w:hAnsi="Times New Roman" w:cs="Times New Roman"/>
          <w:sz w:val="29"/>
          <w:szCs w:val="29"/>
        </w:rPr>
        <w:t>Le summum arrive lorsque qu’il s’agit de ce que l’on appelle un « défaut visuel » : non-défini dans le cahier des charges d</w:t>
      </w:r>
      <w:r w:rsidR="00C36E0D" w:rsidRPr="0006682D">
        <w:rPr>
          <w:rFonts w:ascii="Times New Roman" w:hAnsi="Times New Roman" w:cs="Times New Roman"/>
          <w:sz w:val="29"/>
          <w:szCs w:val="29"/>
        </w:rPr>
        <w:t>u</w:t>
      </w:r>
      <w:r w:rsidRPr="0006682D">
        <w:rPr>
          <w:rFonts w:ascii="Times New Roman" w:hAnsi="Times New Roman" w:cs="Times New Roman"/>
          <w:sz w:val="29"/>
          <w:szCs w:val="29"/>
        </w:rPr>
        <w:t xml:space="preserve"> sous-traitant, il devient donc « acceptable » … pour une partie de notre cha</w:t>
      </w:r>
      <w:r w:rsidR="00C36E0D" w:rsidRPr="0006682D">
        <w:rPr>
          <w:rFonts w:ascii="Times New Roman" w:hAnsi="Times New Roman" w:cs="Times New Roman"/>
          <w:sz w:val="29"/>
          <w:szCs w:val="29"/>
        </w:rPr>
        <w:t>în</w:t>
      </w:r>
      <w:r w:rsidRPr="0006682D">
        <w:rPr>
          <w:rFonts w:ascii="Times New Roman" w:hAnsi="Times New Roman" w:cs="Times New Roman"/>
          <w:sz w:val="29"/>
          <w:szCs w:val="29"/>
        </w:rPr>
        <w:t>e seulement, qui rebutera in fine les pièces déjà montées pour un co</w:t>
      </w:r>
      <w:r w:rsidR="00C36E0D" w:rsidRPr="0006682D">
        <w:rPr>
          <w:rFonts w:ascii="Times New Roman" w:hAnsi="Times New Roman" w:cs="Times New Roman"/>
          <w:sz w:val="29"/>
          <w:szCs w:val="29"/>
        </w:rPr>
        <w:t>û</w:t>
      </w:r>
      <w:r w:rsidRPr="0006682D">
        <w:rPr>
          <w:rFonts w:ascii="Times New Roman" w:hAnsi="Times New Roman" w:cs="Times New Roman"/>
          <w:sz w:val="29"/>
          <w:szCs w:val="29"/>
        </w:rPr>
        <w:t>t total de 1000 fois leur valeur.</w:t>
      </w:r>
      <w:r w:rsidR="00A67B8F" w:rsidRPr="0006682D">
        <w:rPr>
          <w:rFonts w:ascii="Times New Roman" w:hAnsi="Times New Roman" w:cs="Times New Roman"/>
          <w:sz w:val="29"/>
          <w:szCs w:val="29"/>
        </w:rPr>
        <w:t xml:space="preserve"> </w:t>
      </w:r>
      <w:r w:rsidR="00A67B8F" w:rsidRPr="0006682D">
        <w:rPr>
          <w:rFonts w:ascii="Times New Roman" w:hAnsi="Times New Roman" w:cs="Times New Roman"/>
          <w:b/>
          <w:sz w:val="29"/>
          <w:szCs w:val="29"/>
        </w:rPr>
        <w:t xml:space="preserve">Ces quelques exemples </w:t>
      </w:r>
      <w:r w:rsidR="0006682D">
        <w:rPr>
          <w:rFonts w:ascii="Times New Roman" w:hAnsi="Times New Roman" w:cs="Times New Roman"/>
          <w:b/>
          <w:sz w:val="29"/>
          <w:szCs w:val="29"/>
        </w:rPr>
        <w:t>pris à</w:t>
      </w:r>
      <w:r w:rsidR="00A67B8F" w:rsidRPr="0006682D">
        <w:rPr>
          <w:rFonts w:ascii="Times New Roman" w:hAnsi="Times New Roman" w:cs="Times New Roman"/>
          <w:b/>
          <w:sz w:val="29"/>
          <w:szCs w:val="29"/>
        </w:rPr>
        <w:t xml:space="preserve"> d’Argenteuil </w:t>
      </w:r>
      <w:r w:rsidR="0006682D" w:rsidRPr="0006682D">
        <w:rPr>
          <w:rFonts w:ascii="Times New Roman" w:hAnsi="Times New Roman" w:cs="Times New Roman"/>
          <w:b/>
          <w:sz w:val="29"/>
          <w:szCs w:val="29"/>
        </w:rPr>
        <w:t xml:space="preserve">ne sont pas isolés : ils </w:t>
      </w:r>
      <w:r w:rsidR="00A67B8F" w:rsidRPr="0006682D">
        <w:rPr>
          <w:rFonts w:ascii="Times New Roman" w:hAnsi="Times New Roman" w:cs="Times New Roman"/>
          <w:b/>
          <w:sz w:val="29"/>
          <w:szCs w:val="29"/>
        </w:rPr>
        <w:t>sont</w:t>
      </w:r>
      <w:r w:rsidR="0006682D" w:rsidRPr="0006682D">
        <w:rPr>
          <w:rFonts w:ascii="Times New Roman" w:hAnsi="Times New Roman" w:cs="Times New Roman"/>
          <w:b/>
          <w:sz w:val="29"/>
          <w:szCs w:val="29"/>
        </w:rPr>
        <w:t xml:space="preserve"> maintenant </w:t>
      </w:r>
      <w:r w:rsidR="00A67B8F" w:rsidRPr="0006682D">
        <w:rPr>
          <w:rFonts w:ascii="Times New Roman" w:hAnsi="Times New Roman" w:cs="Times New Roman"/>
          <w:b/>
          <w:sz w:val="29"/>
          <w:szCs w:val="29"/>
        </w:rPr>
        <w:t xml:space="preserve"> le quotidien de tous les sites</w:t>
      </w:r>
      <w:r w:rsidR="00F00EAA" w:rsidRPr="0006682D">
        <w:rPr>
          <w:rFonts w:ascii="Times New Roman" w:hAnsi="Times New Roman" w:cs="Times New Roman"/>
          <w:b/>
          <w:sz w:val="29"/>
          <w:szCs w:val="29"/>
        </w:rPr>
        <w:t xml:space="preserve"> de production</w:t>
      </w:r>
      <w:r w:rsidR="0006682D" w:rsidRPr="0006682D">
        <w:rPr>
          <w:rFonts w:ascii="Times New Roman" w:hAnsi="Times New Roman" w:cs="Times New Roman"/>
          <w:b/>
          <w:sz w:val="29"/>
          <w:szCs w:val="29"/>
        </w:rPr>
        <w:t> !</w:t>
      </w:r>
    </w:p>
    <w:p w14:paraId="0700AF57" w14:textId="63BA430F" w:rsidR="004D4851" w:rsidRPr="0006682D" w:rsidRDefault="004D4851" w:rsidP="004D4851">
      <w:pPr>
        <w:jc w:val="both"/>
        <w:rPr>
          <w:rFonts w:ascii="Times New Roman" w:hAnsi="Times New Roman" w:cs="Times New Roman"/>
          <w:sz w:val="29"/>
          <w:szCs w:val="29"/>
        </w:rPr>
      </w:pPr>
      <w:proofErr w:type="spellStart"/>
      <w:r w:rsidRPr="0006682D">
        <w:rPr>
          <w:rFonts w:ascii="Times New Roman" w:hAnsi="Times New Roman" w:cs="Times New Roman"/>
          <w:sz w:val="29"/>
          <w:szCs w:val="29"/>
        </w:rPr>
        <w:t>M.Trappier</w:t>
      </w:r>
      <w:proofErr w:type="spellEnd"/>
      <w:r w:rsidRPr="0006682D">
        <w:rPr>
          <w:rFonts w:ascii="Times New Roman" w:hAnsi="Times New Roman" w:cs="Times New Roman"/>
          <w:sz w:val="29"/>
          <w:szCs w:val="29"/>
        </w:rPr>
        <w:t xml:space="preserve">, vous ne vous en tirerez pas en invoquant un habituel « problème de robustesse de la </w:t>
      </w:r>
      <w:proofErr w:type="spellStart"/>
      <w:r w:rsidRPr="0006682D">
        <w:rPr>
          <w:rFonts w:ascii="Times New Roman" w:hAnsi="Times New Roman" w:cs="Times New Roman"/>
          <w:sz w:val="29"/>
          <w:szCs w:val="29"/>
        </w:rPr>
        <w:t>supply</w:t>
      </w:r>
      <w:proofErr w:type="spellEnd"/>
      <w:r w:rsidRPr="0006682D">
        <w:rPr>
          <w:rFonts w:ascii="Times New Roman" w:hAnsi="Times New Roman" w:cs="Times New Roman"/>
          <w:sz w:val="29"/>
          <w:szCs w:val="29"/>
        </w:rPr>
        <w:t xml:space="preserve"> </w:t>
      </w:r>
      <w:proofErr w:type="spellStart"/>
      <w:r w:rsidRPr="0006682D">
        <w:rPr>
          <w:rFonts w:ascii="Times New Roman" w:hAnsi="Times New Roman" w:cs="Times New Roman"/>
          <w:sz w:val="29"/>
          <w:szCs w:val="29"/>
        </w:rPr>
        <w:t>chain</w:t>
      </w:r>
      <w:proofErr w:type="spellEnd"/>
      <w:r w:rsidRPr="0006682D">
        <w:rPr>
          <w:rFonts w:ascii="Times New Roman" w:hAnsi="Times New Roman" w:cs="Times New Roman"/>
          <w:sz w:val="29"/>
          <w:szCs w:val="29"/>
        </w:rPr>
        <w:t> ». Cette pirouette sémantique masque en réalité des problèmes trop énormes. La CGT vous appelle aujourd’hui à faire marche arrière et a réinternaliser les fabrications critiques avant qu’il ne soit trop tard.  Les compagnons de production ont de l’or dans les mains</w:t>
      </w:r>
      <w:r w:rsidR="00242EAD" w:rsidRPr="0006682D">
        <w:rPr>
          <w:rFonts w:ascii="Times New Roman" w:hAnsi="Times New Roman" w:cs="Times New Roman"/>
          <w:sz w:val="29"/>
          <w:szCs w:val="29"/>
        </w:rPr>
        <w:t>, vous</w:t>
      </w:r>
      <w:r w:rsidRPr="0006682D">
        <w:rPr>
          <w:rFonts w:ascii="Times New Roman" w:hAnsi="Times New Roman" w:cs="Times New Roman"/>
          <w:sz w:val="29"/>
          <w:szCs w:val="29"/>
        </w:rPr>
        <w:t xml:space="preserve"> ne vous </w:t>
      </w:r>
      <w:r w:rsidR="00242EAD" w:rsidRPr="0006682D">
        <w:rPr>
          <w:rFonts w:ascii="Times New Roman" w:hAnsi="Times New Roman" w:cs="Times New Roman"/>
          <w:sz w:val="29"/>
          <w:szCs w:val="29"/>
        </w:rPr>
        <w:t xml:space="preserve">en </w:t>
      </w:r>
      <w:r w:rsidRPr="0006682D">
        <w:rPr>
          <w:rFonts w:ascii="Times New Roman" w:hAnsi="Times New Roman" w:cs="Times New Roman"/>
          <w:sz w:val="29"/>
          <w:szCs w:val="29"/>
        </w:rPr>
        <w:t>rendez pas compte.</w:t>
      </w:r>
    </w:p>
    <w:p w14:paraId="3E963917" w14:textId="727773FE" w:rsidR="004D4851" w:rsidRPr="0006682D" w:rsidRDefault="004D4851" w:rsidP="004D4851">
      <w:pPr>
        <w:jc w:val="both"/>
        <w:rPr>
          <w:rFonts w:ascii="Times New Roman" w:hAnsi="Times New Roman" w:cs="Times New Roman"/>
          <w:sz w:val="29"/>
          <w:szCs w:val="29"/>
        </w:rPr>
      </w:pPr>
      <w:r w:rsidRPr="0006682D">
        <w:rPr>
          <w:rFonts w:ascii="Times New Roman" w:hAnsi="Times New Roman" w:cs="Times New Roman"/>
          <w:sz w:val="29"/>
          <w:szCs w:val="29"/>
        </w:rPr>
        <w:t xml:space="preserve">L’incroyable fossé de rémunération qui perdure entre les cadres et les compagnons est un signe qui ne trompe pas quant </w:t>
      </w:r>
      <w:r w:rsidR="00F00EAA" w:rsidRPr="0006682D">
        <w:rPr>
          <w:rFonts w:ascii="Times New Roman" w:hAnsi="Times New Roman" w:cs="Times New Roman"/>
          <w:sz w:val="29"/>
          <w:szCs w:val="29"/>
        </w:rPr>
        <w:t>à</w:t>
      </w:r>
      <w:r w:rsidRPr="0006682D">
        <w:rPr>
          <w:rFonts w:ascii="Times New Roman" w:hAnsi="Times New Roman" w:cs="Times New Roman"/>
          <w:sz w:val="29"/>
          <w:szCs w:val="29"/>
        </w:rPr>
        <w:t xml:space="preserve"> votre méconnaissance du sujet.</w:t>
      </w:r>
    </w:p>
    <w:p w14:paraId="22C9C72F" w14:textId="7BA6510D" w:rsidR="008337E8" w:rsidRPr="0006682D" w:rsidRDefault="008337E8" w:rsidP="004D4851">
      <w:pPr>
        <w:jc w:val="both"/>
        <w:rPr>
          <w:rFonts w:ascii="Times New Roman" w:hAnsi="Times New Roman" w:cs="Times New Roman"/>
          <w:sz w:val="29"/>
          <w:szCs w:val="29"/>
        </w:rPr>
      </w:pPr>
      <w:r w:rsidRPr="0006682D">
        <w:rPr>
          <w:rFonts w:ascii="Times New Roman" w:hAnsi="Times New Roman" w:cs="Times New Roman"/>
          <w:sz w:val="29"/>
          <w:szCs w:val="29"/>
        </w:rPr>
        <w:t>Ce ne sont pourtant pas les moyens qui manquent dans notre entreprise pour mieux reconnaitre les salariés et attirer les meilleurs pour le futur… il ne tient qu’</w:t>
      </w:r>
      <w:r w:rsidR="00242EAD" w:rsidRPr="0006682D">
        <w:rPr>
          <w:rFonts w:ascii="Times New Roman" w:hAnsi="Times New Roman" w:cs="Times New Roman"/>
          <w:sz w:val="29"/>
          <w:szCs w:val="29"/>
        </w:rPr>
        <w:t>à</w:t>
      </w:r>
      <w:r w:rsidRPr="0006682D">
        <w:rPr>
          <w:rFonts w:ascii="Times New Roman" w:hAnsi="Times New Roman" w:cs="Times New Roman"/>
          <w:sz w:val="29"/>
          <w:szCs w:val="29"/>
        </w:rPr>
        <w:t xml:space="preserve"> vous de prendre les </w:t>
      </w:r>
      <w:r w:rsidR="00036ABD" w:rsidRPr="0006682D">
        <w:rPr>
          <w:rFonts w:ascii="Times New Roman" w:hAnsi="Times New Roman" w:cs="Times New Roman"/>
          <w:sz w:val="29"/>
          <w:szCs w:val="29"/>
        </w:rPr>
        <w:t xml:space="preserve">bonnes </w:t>
      </w:r>
      <w:r w:rsidRPr="0006682D">
        <w:rPr>
          <w:rFonts w:ascii="Times New Roman" w:hAnsi="Times New Roman" w:cs="Times New Roman"/>
          <w:sz w:val="29"/>
          <w:szCs w:val="29"/>
        </w:rPr>
        <w:t>décisions !</w:t>
      </w:r>
    </w:p>
    <w:p w14:paraId="7F0BA056" w14:textId="12F12C69" w:rsidR="008337E8" w:rsidRPr="0006682D" w:rsidRDefault="008337E8" w:rsidP="004D4851">
      <w:pPr>
        <w:jc w:val="both"/>
        <w:rPr>
          <w:rFonts w:ascii="Times New Roman" w:hAnsi="Times New Roman" w:cs="Times New Roman"/>
          <w:sz w:val="29"/>
          <w:szCs w:val="29"/>
        </w:rPr>
      </w:pPr>
      <w:r w:rsidRPr="0006682D">
        <w:rPr>
          <w:rFonts w:ascii="Times New Roman" w:hAnsi="Times New Roman" w:cs="Times New Roman"/>
          <w:sz w:val="29"/>
          <w:szCs w:val="29"/>
        </w:rPr>
        <w:t>La CGT ne manque évidemment pas d’idées, que ce soi</w:t>
      </w:r>
      <w:r w:rsidR="00242EAD" w:rsidRPr="0006682D">
        <w:rPr>
          <w:rFonts w:ascii="Times New Roman" w:hAnsi="Times New Roman" w:cs="Times New Roman"/>
          <w:sz w:val="29"/>
          <w:szCs w:val="29"/>
        </w:rPr>
        <w:t>t</w:t>
      </w:r>
      <w:r w:rsidRPr="0006682D">
        <w:rPr>
          <w:rFonts w:ascii="Times New Roman" w:hAnsi="Times New Roman" w:cs="Times New Roman"/>
          <w:sz w:val="29"/>
          <w:szCs w:val="29"/>
        </w:rPr>
        <w:t xml:space="preserve"> pour l’augmentation forte des salaires, la diminution du temps de travail à 4 jours par semaine ou la mise en place d’une préretraite « Dassault » à </w:t>
      </w:r>
      <w:r w:rsidR="00F00EAA" w:rsidRPr="0006682D">
        <w:rPr>
          <w:rFonts w:ascii="Times New Roman" w:hAnsi="Times New Roman" w:cs="Times New Roman"/>
          <w:sz w:val="29"/>
          <w:szCs w:val="29"/>
        </w:rPr>
        <w:t xml:space="preserve"> 60 ans</w:t>
      </w:r>
      <w:r w:rsidR="0006682D" w:rsidRPr="0006682D">
        <w:rPr>
          <w:rFonts w:ascii="Times New Roman" w:hAnsi="Times New Roman" w:cs="Times New Roman"/>
          <w:sz w:val="29"/>
          <w:szCs w:val="29"/>
        </w:rPr>
        <w:t>.</w:t>
      </w:r>
    </w:p>
    <w:p w14:paraId="51F9C3BA" w14:textId="3639CF9F" w:rsidR="008337E8" w:rsidRPr="0006682D" w:rsidRDefault="008337E8" w:rsidP="004D4851">
      <w:pPr>
        <w:jc w:val="both"/>
        <w:rPr>
          <w:rFonts w:ascii="Times New Roman" w:hAnsi="Times New Roman" w:cs="Times New Roman"/>
          <w:b/>
          <w:sz w:val="29"/>
          <w:szCs w:val="29"/>
        </w:rPr>
      </w:pPr>
      <w:r w:rsidRPr="0006682D">
        <w:rPr>
          <w:rFonts w:ascii="Times New Roman" w:hAnsi="Times New Roman" w:cs="Times New Roman"/>
          <w:b/>
          <w:sz w:val="29"/>
          <w:szCs w:val="29"/>
        </w:rPr>
        <w:t>N</w:t>
      </w:r>
      <w:r w:rsidR="00242EAD" w:rsidRPr="0006682D">
        <w:rPr>
          <w:rFonts w:ascii="Times New Roman" w:hAnsi="Times New Roman" w:cs="Times New Roman"/>
          <w:b/>
          <w:sz w:val="29"/>
          <w:szCs w:val="29"/>
        </w:rPr>
        <w:t>’est</w:t>
      </w:r>
      <w:r w:rsidRPr="0006682D">
        <w:rPr>
          <w:rFonts w:ascii="Times New Roman" w:hAnsi="Times New Roman" w:cs="Times New Roman"/>
          <w:b/>
          <w:sz w:val="29"/>
          <w:szCs w:val="29"/>
        </w:rPr>
        <w:t>-il pas temps, en ces temps d’opulence financière, de réfléchir à ces sujets plutôt que de se plaindre sans cesse d</w:t>
      </w:r>
      <w:r w:rsidR="006D16D3" w:rsidRPr="0006682D">
        <w:rPr>
          <w:rFonts w:ascii="Times New Roman" w:hAnsi="Times New Roman" w:cs="Times New Roman"/>
          <w:b/>
          <w:sz w:val="29"/>
          <w:szCs w:val="29"/>
        </w:rPr>
        <w:t xml:space="preserve">e « problèmes de recrutement » et </w:t>
      </w:r>
      <w:r w:rsidR="005F5D90" w:rsidRPr="0006682D">
        <w:rPr>
          <w:rFonts w:ascii="Times New Roman" w:hAnsi="Times New Roman" w:cs="Times New Roman"/>
          <w:b/>
          <w:sz w:val="29"/>
          <w:szCs w:val="29"/>
        </w:rPr>
        <w:t>de «</w:t>
      </w:r>
      <w:r w:rsidRPr="0006682D">
        <w:rPr>
          <w:rFonts w:ascii="Times New Roman" w:hAnsi="Times New Roman" w:cs="Times New Roman"/>
          <w:b/>
          <w:sz w:val="29"/>
          <w:szCs w:val="29"/>
        </w:rPr>
        <w:t> manque d’attirance des jeunes pour l’industrie » ?</w:t>
      </w:r>
    </w:p>
    <w:p w14:paraId="56CCB9CC" w14:textId="77777777" w:rsidR="004D4851" w:rsidRPr="00EB16C0" w:rsidRDefault="004D4851" w:rsidP="00EA69F8">
      <w:pPr>
        <w:jc w:val="both"/>
        <w:rPr>
          <w:rFonts w:ascii="Times New Roman" w:hAnsi="Times New Roman" w:cs="Times New Roman"/>
          <w:sz w:val="30"/>
          <w:szCs w:val="30"/>
        </w:rPr>
      </w:pPr>
    </w:p>
    <w:p w14:paraId="3678840B" w14:textId="77777777" w:rsidR="00AB27D1" w:rsidRPr="00EA69F8" w:rsidRDefault="00AB27D1" w:rsidP="00EA69F8">
      <w:pPr>
        <w:jc w:val="both"/>
        <w:rPr>
          <w:rFonts w:ascii="Times New Roman" w:hAnsi="Times New Roman" w:cs="Times New Roman"/>
          <w:sz w:val="28"/>
          <w:szCs w:val="28"/>
        </w:rPr>
      </w:pPr>
    </w:p>
    <w:sectPr w:rsidR="00AB27D1" w:rsidRPr="00EA69F8" w:rsidSect="00EB16C0">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69"/>
    <w:rsid w:val="00036ABD"/>
    <w:rsid w:val="0006682D"/>
    <w:rsid w:val="001D7975"/>
    <w:rsid w:val="00242EAD"/>
    <w:rsid w:val="00273801"/>
    <w:rsid w:val="003C771B"/>
    <w:rsid w:val="004D4851"/>
    <w:rsid w:val="004F5A03"/>
    <w:rsid w:val="005F5D90"/>
    <w:rsid w:val="00664615"/>
    <w:rsid w:val="006D16D3"/>
    <w:rsid w:val="007F27A5"/>
    <w:rsid w:val="008337E8"/>
    <w:rsid w:val="009A4B61"/>
    <w:rsid w:val="00A67B8F"/>
    <w:rsid w:val="00AB27D1"/>
    <w:rsid w:val="00B2495D"/>
    <w:rsid w:val="00B32256"/>
    <w:rsid w:val="00C36E0D"/>
    <w:rsid w:val="00C84069"/>
    <w:rsid w:val="00D57062"/>
    <w:rsid w:val="00E6259D"/>
    <w:rsid w:val="00EA69F8"/>
    <w:rsid w:val="00EB16C0"/>
    <w:rsid w:val="00EE0512"/>
    <w:rsid w:val="00F00EAA"/>
    <w:rsid w:val="00F44F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4C34"/>
  <w15:docId w15:val="{02C9C64D-0848-41BD-B99E-2035FB18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4137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Libérale</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jouanne</dc:creator>
  <cp:lastModifiedBy>CGT</cp:lastModifiedBy>
  <cp:revision>2</cp:revision>
  <cp:lastPrinted>2023-05-24T09:07:00Z</cp:lastPrinted>
  <dcterms:created xsi:type="dcterms:W3CDTF">2023-05-25T07:49:00Z</dcterms:created>
  <dcterms:modified xsi:type="dcterms:W3CDTF">2023-05-25T07:49:00Z</dcterms:modified>
</cp:coreProperties>
</file>