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C4" w:rsidRPr="00556A24" w:rsidRDefault="00B97D31" w:rsidP="00BA3822">
      <w:pPr>
        <w:pStyle w:val="Sansinterligne"/>
        <w:ind w:left="-426" w:firstLine="1419"/>
      </w:pPr>
      <w:r>
        <w:rPr>
          <w:b/>
          <w:noProof/>
          <w:sz w:val="32"/>
          <w:szCs w:val="32"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5pt;margin-top:-39.05pt;width:98.3pt;height:108.45pt;z-index:-251658240">
            <v:imagedata r:id="rId7" o:title="" cropbottom="8633f"/>
          </v:shape>
          <o:OLEObject Type="Embed" ProgID="PBrush" ShapeID="_x0000_s1026" DrawAspect="Content" ObjectID="_1746423177" r:id="rId8"/>
        </w:object>
      </w:r>
      <w:r w:rsidR="00CC79C4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-419735</wp:posOffset>
                </wp:positionV>
                <wp:extent cx="3573780" cy="1150620"/>
                <wp:effectExtent l="0" t="0" r="2667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22" w:rsidRDefault="00CC79C4" w:rsidP="00CC79C4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ind w:left="2268" w:hanging="1984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CR du comité de pilotage </w:t>
                            </w:r>
                          </w:p>
                          <w:p w:rsidR="00CC79C4" w:rsidRDefault="00CC79C4" w:rsidP="00CC79C4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ind w:left="2268" w:hanging="1984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CAP AVENIR</w:t>
                            </w:r>
                          </w:p>
                          <w:p w:rsidR="00CC79C4" w:rsidRPr="0022460D" w:rsidRDefault="000D5B76" w:rsidP="00CC79C4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ind w:left="2268" w:hanging="1984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du 16 mai 2023</w:t>
                            </w:r>
                          </w:p>
                          <w:bookmarkEnd w:id="0"/>
                          <w:p w:rsidR="00CC79C4" w:rsidRDefault="00CC79C4" w:rsidP="00CC7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0.55pt;margin-top:-33.05pt;width:281.4pt;height:9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">
                <v:textbox>
                  <w:txbxContent>
                    <w:p w:rsidR="00BA3822" w:rsidRDefault="00CC79C4" w:rsidP="00CC79C4">
                      <w:pPr>
                        <w:pStyle w:val="Sansinterligne"/>
                        <w:tabs>
                          <w:tab w:val="left" w:pos="0"/>
                        </w:tabs>
                        <w:ind w:left="2268" w:hanging="1984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CR du comité de pilotage </w:t>
                      </w:r>
                    </w:p>
                    <w:p w:rsidR="00CC79C4" w:rsidRDefault="00CC79C4" w:rsidP="00CC79C4">
                      <w:pPr>
                        <w:pStyle w:val="Sansinterligne"/>
                        <w:tabs>
                          <w:tab w:val="left" w:pos="0"/>
                        </w:tabs>
                        <w:ind w:left="2268" w:hanging="1984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CAP AVENIR</w:t>
                      </w:r>
                    </w:p>
                    <w:p w:rsidR="00CC79C4" w:rsidRPr="0022460D" w:rsidRDefault="000D5B76" w:rsidP="00CC79C4">
                      <w:pPr>
                        <w:pStyle w:val="Sansinterligne"/>
                        <w:tabs>
                          <w:tab w:val="left" w:pos="0"/>
                        </w:tabs>
                        <w:ind w:left="2268" w:hanging="1984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du 16 mai 2023</w:t>
                      </w:r>
                    </w:p>
                    <w:p w:rsidR="00CC79C4" w:rsidRDefault="00CC79C4" w:rsidP="00CC79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79C4" w:rsidRPr="005B40FA" w:rsidRDefault="00CC79C4" w:rsidP="00CC79C4">
      <w:pPr>
        <w:pStyle w:val="Sansinterligne"/>
        <w:tabs>
          <w:tab w:val="left" w:pos="0"/>
        </w:tabs>
        <w:ind w:left="2268" w:hanging="1984"/>
        <w:rPr>
          <w:sz w:val="36"/>
          <w:szCs w:val="36"/>
        </w:rPr>
      </w:pPr>
      <w:r>
        <w:t xml:space="preserve">                                        </w:t>
      </w:r>
    </w:p>
    <w:p w:rsidR="00CC79C4" w:rsidRPr="0053752D" w:rsidRDefault="00CC79C4" w:rsidP="00CC79C4"/>
    <w:p w:rsidR="00BA3822" w:rsidRDefault="00BA3822" w:rsidP="00CC79C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A3822" w:rsidRDefault="00BA3822" w:rsidP="00CC79C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A3822" w:rsidRDefault="00BA3822" w:rsidP="00CC79C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C79C4" w:rsidRPr="000D6722" w:rsidRDefault="00CC79C4" w:rsidP="00CC79C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0D6722">
        <w:rPr>
          <w:rFonts w:cs="Calibri"/>
          <w:sz w:val="24"/>
          <w:szCs w:val="24"/>
        </w:rPr>
        <w:t>Le comité de pilotage Cap Aveni</w:t>
      </w:r>
      <w:r w:rsidR="000D5B76">
        <w:rPr>
          <w:rFonts w:cs="Calibri"/>
          <w:sz w:val="24"/>
          <w:szCs w:val="24"/>
        </w:rPr>
        <w:t>r s’est réuni le 16 mai 2023</w:t>
      </w:r>
      <w:r>
        <w:rPr>
          <w:rFonts w:cs="Calibri"/>
          <w:sz w:val="24"/>
          <w:szCs w:val="24"/>
        </w:rPr>
        <w:t>. Étaient présents, pour la CGT,</w:t>
      </w:r>
      <w:r w:rsidR="000D5B76">
        <w:rPr>
          <w:rFonts w:cs="Calibri"/>
          <w:sz w:val="24"/>
          <w:szCs w:val="24"/>
        </w:rPr>
        <w:t xml:space="preserve"> Belmonte</w:t>
      </w:r>
      <w:r w:rsidRPr="000D6722">
        <w:rPr>
          <w:rFonts w:cs="Calibri"/>
          <w:sz w:val="24"/>
          <w:szCs w:val="24"/>
        </w:rPr>
        <w:t xml:space="preserve"> </w:t>
      </w:r>
      <w:r w:rsidR="000D5B76">
        <w:rPr>
          <w:rFonts w:cs="Calibri"/>
          <w:sz w:val="24"/>
          <w:szCs w:val="24"/>
        </w:rPr>
        <w:t>Gaetan</w:t>
      </w:r>
      <w:r w:rsidRPr="000D6722">
        <w:rPr>
          <w:rFonts w:cs="Calibri"/>
          <w:sz w:val="24"/>
          <w:szCs w:val="24"/>
        </w:rPr>
        <w:t xml:space="preserve"> (</w:t>
      </w:r>
      <w:r w:rsidR="000D5B76">
        <w:rPr>
          <w:rFonts w:cs="Calibri"/>
          <w:sz w:val="24"/>
          <w:szCs w:val="24"/>
        </w:rPr>
        <w:t>Poitiers</w:t>
      </w:r>
      <w:r w:rsidRPr="000D6722">
        <w:rPr>
          <w:rFonts w:cs="Calibri"/>
          <w:sz w:val="24"/>
          <w:szCs w:val="24"/>
        </w:rPr>
        <w:t>), Perez Éric (Martign</w:t>
      </w:r>
      <w:r>
        <w:rPr>
          <w:rFonts w:cs="Calibri"/>
          <w:sz w:val="24"/>
          <w:szCs w:val="24"/>
        </w:rPr>
        <w:t>as)</w:t>
      </w:r>
      <w:r w:rsidRPr="000D6722">
        <w:rPr>
          <w:rFonts w:cs="Calibri"/>
          <w:sz w:val="24"/>
          <w:szCs w:val="24"/>
        </w:rPr>
        <w:t>.</w:t>
      </w:r>
    </w:p>
    <w:p w:rsidR="00CC79C4" w:rsidRPr="000D6722" w:rsidRDefault="00CC79C4" w:rsidP="00CC79C4">
      <w:pPr>
        <w:spacing w:after="0"/>
        <w:jc w:val="both"/>
        <w:rPr>
          <w:rFonts w:cs="Calibri"/>
          <w:sz w:val="24"/>
          <w:szCs w:val="24"/>
        </w:rPr>
      </w:pPr>
    </w:p>
    <w:p w:rsidR="00CC79C4" w:rsidRDefault="00CC79C4" w:rsidP="00CC79C4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 b</w:t>
      </w:r>
      <w:r w:rsidR="000D5B76">
        <w:rPr>
          <w:rFonts w:cs="Calibri"/>
          <w:sz w:val="24"/>
          <w:szCs w:val="24"/>
        </w:rPr>
        <w:t>ilan d’activités de l’année 2022</w:t>
      </w:r>
      <w:r w:rsidRPr="000D6722">
        <w:rPr>
          <w:rFonts w:cs="Calibri"/>
          <w:sz w:val="24"/>
          <w:szCs w:val="24"/>
        </w:rPr>
        <w:t xml:space="preserve"> nous a été présenté  et</w:t>
      </w:r>
      <w:r w:rsidR="000D5B76">
        <w:rPr>
          <w:rFonts w:cs="Calibri"/>
          <w:sz w:val="24"/>
          <w:szCs w:val="24"/>
        </w:rPr>
        <w:t xml:space="preserve"> nous constatons que nous avons dépassé l</w:t>
      </w:r>
      <w:r w:rsidRPr="000D6722">
        <w:rPr>
          <w:rFonts w:cs="Calibri"/>
          <w:sz w:val="24"/>
          <w:szCs w:val="24"/>
        </w:rPr>
        <w:t>es 400 0</w:t>
      </w:r>
      <w:r>
        <w:rPr>
          <w:rFonts w:cs="Calibri"/>
          <w:sz w:val="24"/>
          <w:szCs w:val="24"/>
        </w:rPr>
        <w:t xml:space="preserve">00 euros octroyés par l’accord. La dépense globale s’est </w:t>
      </w:r>
      <w:r w:rsidR="00710AD8">
        <w:rPr>
          <w:rFonts w:cs="Calibri"/>
          <w:sz w:val="24"/>
          <w:szCs w:val="24"/>
        </w:rPr>
        <w:t>élevée</w:t>
      </w:r>
      <w:r w:rsidR="00C92D22">
        <w:rPr>
          <w:rFonts w:cs="Calibri"/>
          <w:sz w:val="24"/>
          <w:szCs w:val="24"/>
        </w:rPr>
        <w:t xml:space="preserve"> à 406 956.89</w:t>
      </w:r>
      <w:r w:rsidRPr="000D6722">
        <w:rPr>
          <w:rFonts w:cs="Calibri"/>
          <w:sz w:val="24"/>
          <w:szCs w:val="24"/>
        </w:rPr>
        <w:t xml:space="preserve"> euros. </w:t>
      </w:r>
      <w:r w:rsidR="00C92D22">
        <w:rPr>
          <w:rFonts w:cs="Calibri"/>
          <w:sz w:val="24"/>
          <w:szCs w:val="24"/>
        </w:rPr>
        <w:t>Cependant ce dépassement est mino</w:t>
      </w:r>
      <w:r w:rsidR="007F4925">
        <w:rPr>
          <w:rFonts w:cs="Calibri"/>
          <w:sz w:val="24"/>
          <w:szCs w:val="24"/>
        </w:rPr>
        <w:t>ré par le fait que l’AGEFIPH a subventionné certains aménagements de postes à hauteur de 69 359.63 euros. Pour rappel, l’AGEFIPH est financé par les entreprises de 20 salar</w:t>
      </w:r>
      <w:r w:rsidR="008B178A">
        <w:rPr>
          <w:rFonts w:cs="Calibri"/>
          <w:sz w:val="24"/>
          <w:szCs w:val="24"/>
        </w:rPr>
        <w:t>iés et plus n’atteignant pas le taux d’emploi légal de 6% des travailleurs handicapés.</w:t>
      </w:r>
      <w:r w:rsidR="00B57867">
        <w:rPr>
          <w:rFonts w:cs="Calibri"/>
          <w:sz w:val="24"/>
          <w:szCs w:val="24"/>
        </w:rPr>
        <w:t xml:space="preserve"> </w:t>
      </w:r>
    </w:p>
    <w:p w:rsidR="00886443" w:rsidRPr="000D6722" w:rsidRDefault="00886443" w:rsidP="00886443">
      <w:pPr>
        <w:rPr>
          <w:rFonts w:cs="Calibri"/>
          <w:sz w:val="24"/>
          <w:szCs w:val="24"/>
        </w:rPr>
      </w:pPr>
      <w:r w:rsidRPr="000D6722">
        <w:rPr>
          <w:rFonts w:cs="Calibri"/>
          <w:sz w:val="24"/>
          <w:szCs w:val="24"/>
        </w:rPr>
        <w:t>Concernant le taux d’emploi</w:t>
      </w:r>
      <w:r>
        <w:rPr>
          <w:rFonts w:cs="Calibri"/>
          <w:sz w:val="24"/>
          <w:szCs w:val="24"/>
        </w:rPr>
        <w:t xml:space="preserve"> de 7.05 % pour 2022 alors qu’il était de 6,85% en 2021</w:t>
      </w:r>
      <w:r w:rsidRPr="000D6722">
        <w:rPr>
          <w:rFonts w:cs="Calibri"/>
          <w:sz w:val="24"/>
          <w:szCs w:val="24"/>
        </w:rPr>
        <w:t>, l’entreprise</w:t>
      </w:r>
      <w:r>
        <w:rPr>
          <w:rFonts w:cs="Calibri"/>
          <w:sz w:val="24"/>
          <w:szCs w:val="24"/>
        </w:rPr>
        <w:t xml:space="preserve"> reste toujours proche du taux d’emploi minimum de 6%. L’établissement de Saint-Cloud a été rejoint par ceux de Mérignac et Istres, en cette fin d’accord, en passant en dessous du seuil légal de 6%. </w:t>
      </w:r>
    </w:p>
    <w:p w:rsidR="00CC79C4" w:rsidRDefault="00CC79C4" w:rsidP="00CC79C4">
      <w:pPr>
        <w:rPr>
          <w:rFonts w:cs="Calibri"/>
          <w:sz w:val="24"/>
          <w:szCs w:val="24"/>
        </w:rPr>
      </w:pPr>
      <w:r w:rsidRPr="000D6722">
        <w:rPr>
          <w:rFonts w:cs="Calibri"/>
          <w:sz w:val="24"/>
          <w:szCs w:val="24"/>
        </w:rPr>
        <w:t xml:space="preserve">Les objectifs de l’accord triennal 2021/2022/2023 en </w:t>
      </w:r>
      <w:r w:rsidR="00710AD8" w:rsidRPr="000D6722">
        <w:rPr>
          <w:rFonts w:cs="Calibri"/>
          <w:sz w:val="24"/>
          <w:szCs w:val="24"/>
        </w:rPr>
        <w:t>termes d’embauches</w:t>
      </w:r>
      <w:r w:rsidRPr="000D6722">
        <w:rPr>
          <w:rFonts w:cs="Calibri"/>
          <w:sz w:val="24"/>
          <w:szCs w:val="24"/>
        </w:rPr>
        <w:t>, d’alternances et</w:t>
      </w:r>
      <w:r>
        <w:rPr>
          <w:rFonts w:cs="Calibri"/>
          <w:sz w:val="24"/>
          <w:szCs w:val="24"/>
        </w:rPr>
        <w:t xml:space="preserve"> d’emploi de stagiaire sont de </w:t>
      </w:r>
      <w:r w:rsidRPr="000D6722">
        <w:rPr>
          <w:rFonts w:cs="Calibri"/>
          <w:sz w:val="24"/>
          <w:szCs w:val="24"/>
        </w:rPr>
        <w:t>15 em</w:t>
      </w:r>
      <w:r>
        <w:rPr>
          <w:rFonts w:cs="Calibri"/>
          <w:sz w:val="24"/>
          <w:szCs w:val="24"/>
        </w:rPr>
        <w:t>bauches,</w:t>
      </w:r>
      <w:r w:rsidRPr="00CC79C4">
        <w:rPr>
          <w:rFonts w:cs="Calibri"/>
          <w:sz w:val="24"/>
          <w:szCs w:val="24"/>
        </w:rPr>
        <w:t xml:space="preserve"> </w:t>
      </w:r>
      <w:r w:rsidRPr="000D6722">
        <w:rPr>
          <w:rFonts w:cs="Calibri"/>
          <w:sz w:val="24"/>
          <w:szCs w:val="24"/>
        </w:rPr>
        <w:t>10 contrats d’alte</w:t>
      </w:r>
      <w:r>
        <w:rPr>
          <w:rFonts w:cs="Calibri"/>
          <w:sz w:val="24"/>
          <w:szCs w:val="24"/>
        </w:rPr>
        <w:t xml:space="preserve">rnance, </w:t>
      </w:r>
      <w:r w:rsidRPr="000D6722">
        <w:rPr>
          <w:rFonts w:cs="Calibri"/>
          <w:sz w:val="24"/>
          <w:szCs w:val="24"/>
        </w:rPr>
        <w:t xml:space="preserve"> 10 sta</w:t>
      </w:r>
      <w:r>
        <w:rPr>
          <w:rFonts w:cs="Calibri"/>
          <w:sz w:val="24"/>
          <w:szCs w:val="24"/>
        </w:rPr>
        <w:t>giaires.</w:t>
      </w:r>
      <w:r w:rsidRPr="000D6722">
        <w:rPr>
          <w:rFonts w:cs="Calibri"/>
          <w:sz w:val="24"/>
          <w:szCs w:val="24"/>
        </w:rPr>
        <w:t xml:space="preserve">  </w:t>
      </w:r>
    </w:p>
    <w:p w:rsidR="00710AD8" w:rsidRDefault="00B57867" w:rsidP="00CC79C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6 mois du terme de cet accord, qui est en cours de négociation pour les 3 ans à venir</w:t>
      </w:r>
      <w:r w:rsidR="00710AD8">
        <w:rPr>
          <w:rFonts w:cs="Calibri"/>
          <w:sz w:val="24"/>
          <w:szCs w:val="24"/>
        </w:rPr>
        <w:t>, nous avon</w:t>
      </w:r>
      <w:r w:rsidR="00AF7BF3">
        <w:rPr>
          <w:rFonts w:cs="Calibri"/>
          <w:sz w:val="24"/>
          <w:szCs w:val="24"/>
        </w:rPr>
        <w:t>s eu 22 embauches, 9 contrats d’alternance et 4</w:t>
      </w:r>
      <w:r w:rsidR="00710AD8">
        <w:rPr>
          <w:rFonts w:cs="Calibri"/>
          <w:sz w:val="24"/>
          <w:szCs w:val="24"/>
        </w:rPr>
        <w:t xml:space="preserve"> stagiaires. </w:t>
      </w:r>
      <w:r w:rsidR="00AF7BF3">
        <w:rPr>
          <w:rFonts w:cs="Calibri"/>
          <w:sz w:val="24"/>
          <w:szCs w:val="24"/>
        </w:rPr>
        <w:t>En termes d’embauches, l’objectif est donc dépassé</w:t>
      </w:r>
      <w:r w:rsidR="00663B03">
        <w:rPr>
          <w:rFonts w:cs="Calibri"/>
          <w:sz w:val="24"/>
          <w:szCs w:val="24"/>
        </w:rPr>
        <w:t>, certainement dû au fait qu’en ce moment, Dassault recrute. P</w:t>
      </w:r>
      <w:r w:rsidR="00AF7BF3">
        <w:rPr>
          <w:rFonts w:cs="Calibri"/>
          <w:sz w:val="24"/>
          <w:szCs w:val="24"/>
        </w:rPr>
        <w:t xml:space="preserve">our l’alternance, </w:t>
      </w:r>
      <w:r w:rsidR="00663B03">
        <w:rPr>
          <w:rFonts w:cs="Calibri"/>
          <w:sz w:val="24"/>
          <w:szCs w:val="24"/>
        </w:rPr>
        <w:t>ce devrait être le cas aussi.</w:t>
      </w:r>
      <w:r w:rsidR="00AF7BF3">
        <w:rPr>
          <w:rFonts w:cs="Calibri"/>
          <w:sz w:val="24"/>
          <w:szCs w:val="24"/>
        </w:rPr>
        <w:t xml:space="preserve"> </w:t>
      </w:r>
      <w:r w:rsidR="00663B03">
        <w:rPr>
          <w:rFonts w:cs="Calibri"/>
          <w:sz w:val="24"/>
          <w:szCs w:val="24"/>
        </w:rPr>
        <w:t xml:space="preserve">Mais </w:t>
      </w:r>
      <w:r w:rsidR="00710AD8">
        <w:rPr>
          <w:rFonts w:cs="Calibri"/>
          <w:sz w:val="24"/>
          <w:szCs w:val="24"/>
        </w:rPr>
        <w:t>nous constatons que sur les sta</w:t>
      </w:r>
      <w:r w:rsidR="00886443">
        <w:rPr>
          <w:rFonts w:cs="Calibri"/>
          <w:sz w:val="24"/>
          <w:szCs w:val="24"/>
        </w:rPr>
        <w:t>giaires, la Direction G</w:t>
      </w:r>
      <w:r w:rsidR="00AF7BF3">
        <w:rPr>
          <w:rFonts w:cs="Calibri"/>
          <w:sz w:val="24"/>
          <w:szCs w:val="24"/>
        </w:rPr>
        <w:t xml:space="preserve">énérale éprouve </w:t>
      </w:r>
      <w:r w:rsidR="00663B03">
        <w:rPr>
          <w:rFonts w:cs="Calibri"/>
          <w:sz w:val="24"/>
          <w:szCs w:val="24"/>
        </w:rPr>
        <w:t>toujours l</w:t>
      </w:r>
      <w:r w:rsidR="00AF7BF3">
        <w:rPr>
          <w:rFonts w:cs="Calibri"/>
          <w:sz w:val="24"/>
          <w:szCs w:val="24"/>
        </w:rPr>
        <w:t xml:space="preserve">es </w:t>
      </w:r>
      <w:r w:rsidR="00663B03">
        <w:rPr>
          <w:rFonts w:cs="Calibri"/>
          <w:sz w:val="24"/>
          <w:szCs w:val="24"/>
        </w:rPr>
        <w:t xml:space="preserve">mêmes </w:t>
      </w:r>
      <w:r w:rsidR="00AF7BF3">
        <w:rPr>
          <w:rFonts w:cs="Calibri"/>
          <w:sz w:val="24"/>
          <w:szCs w:val="24"/>
        </w:rPr>
        <w:t>difficultés de recrutement</w:t>
      </w:r>
      <w:r w:rsidR="000B7F1F">
        <w:rPr>
          <w:rFonts w:cs="Calibri"/>
          <w:sz w:val="24"/>
          <w:szCs w:val="24"/>
        </w:rPr>
        <w:t>.</w:t>
      </w:r>
    </w:p>
    <w:p w:rsidR="00F725ED" w:rsidRDefault="00C2100E" w:rsidP="00C2100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sociét</w:t>
      </w:r>
      <w:r w:rsidR="00585844">
        <w:rPr>
          <w:rFonts w:cs="Calibri"/>
          <w:sz w:val="24"/>
          <w:szCs w:val="24"/>
        </w:rPr>
        <w:t>é Dassault aviation n’est pas</w:t>
      </w:r>
      <w:r>
        <w:rPr>
          <w:rFonts w:cs="Calibri"/>
          <w:sz w:val="24"/>
          <w:szCs w:val="24"/>
        </w:rPr>
        <w:t xml:space="preserve"> la seule bénéficiaire sur la reconnaissance RQTH. Il est nécessaire que les salariés puissent être </w:t>
      </w:r>
      <w:r w:rsidR="00585844">
        <w:rPr>
          <w:rFonts w:cs="Calibri"/>
          <w:sz w:val="24"/>
          <w:szCs w:val="24"/>
        </w:rPr>
        <w:t xml:space="preserve">informés des </w:t>
      </w:r>
      <w:r>
        <w:rPr>
          <w:rFonts w:cs="Calibri"/>
          <w:sz w:val="24"/>
          <w:szCs w:val="24"/>
        </w:rPr>
        <w:t>avantage</w:t>
      </w:r>
      <w:r w:rsidR="00585844">
        <w:rPr>
          <w:rFonts w:cs="Calibri"/>
          <w:sz w:val="24"/>
          <w:szCs w:val="24"/>
        </w:rPr>
        <w:t>s</w:t>
      </w:r>
      <w:r w:rsidR="00E54FEE">
        <w:rPr>
          <w:rFonts w:cs="Calibri"/>
          <w:sz w:val="24"/>
          <w:szCs w:val="24"/>
        </w:rPr>
        <w:t xml:space="preserve"> à être déclaré</w:t>
      </w:r>
      <w:r>
        <w:rPr>
          <w:rFonts w:cs="Calibri"/>
          <w:sz w:val="24"/>
          <w:szCs w:val="24"/>
        </w:rPr>
        <w:t xml:space="preserve"> </w:t>
      </w:r>
      <w:r w:rsidR="00E54FEE">
        <w:rPr>
          <w:rFonts w:cs="Calibri"/>
          <w:sz w:val="24"/>
          <w:szCs w:val="24"/>
        </w:rPr>
        <w:t xml:space="preserve">RQTH, ils peuvent bénéficier d’un </w:t>
      </w:r>
      <w:r>
        <w:rPr>
          <w:rFonts w:cs="Calibri"/>
          <w:sz w:val="24"/>
          <w:szCs w:val="24"/>
        </w:rPr>
        <w:t>accompagn</w:t>
      </w:r>
      <w:r w:rsidR="00E54FEE">
        <w:rPr>
          <w:rFonts w:cs="Calibri"/>
          <w:sz w:val="24"/>
          <w:szCs w:val="24"/>
        </w:rPr>
        <w:t>ement</w:t>
      </w:r>
      <w:r>
        <w:rPr>
          <w:rFonts w:cs="Calibri"/>
          <w:sz w:val="24"/>
          <w:szCs w:val="24"/>
        </w:rPr>
        <w:t xml:space="preserve"> et </w:t>
      </w:r>
      <w:r w:rsidR="00E54FEE">
        <w:rPr>
          <w:rFonts w:cs="Calibri"/>
          <w:sz w:val="24"/>
          <w:szCs w:val="24"/>
        </w:rPr>
        <w:t xml:space="preserve">d’un soutien </w:t>
      </w:r>
      <w:r>
        <w:rPr>
          <w:rFonts w:cs="Calibri"/>
          <w:sz w:val="24"/>
          <w:szCs w:val="24"/>
        </w:rPr>
        <w:t>dans leur parcours professionnel (études de postes, formations, recla</w:t>
      </w:r>
      <w:r w:rsidR="002B6CAA">
        <w:rPr>
          <w:rFonts w:cs="Calibri"/>
          <w:sz w:val="24"/>
          <w:szCs w:val="24"/>
        </w:rPr>
        <w:t xml:space="preserve">ssements…). Cela implique </w:t>
      </w:r>
      <w:r>
        <w:rPr>
          <w:rFonts w:cs="Calibri"/>
          <w:sz w:val="24"/>
          <w:szCs w:val="24"/>
        </w:rPr>
        <w:t>un réel travail</w:t>
      </w:r>
      <w:r w:rsidR="00E54FEE">
        <w:rPr>
          <w:rFonts w:cs="Calibri"/>
          <w:sz w:val="24"/>
          <w:szCs w:val="24"/>
        </w:rPr>
        <w:t xml:space="preserve"> des acteurs locaux</w:t>
      </w:r>
      <w:r w:rsidR="002B6CAA">
        <w:rPr>
          <w:rFonts w:cs="Calibri"/>
          <w:sz w:val="24"/>
          <w:szCs w:val="24"/>
        </w:rPr>
        <w:t xml:space="preserve"> de la commission Cap Avenir</w:t>
      </w:r>
      <w:r>
        <w:rPr>
          <w:rFonts w:cs="Calibri"/>
          <w:sz w:val="24"/>
          <w:szCs w:val="24"/>
        </w:rPr>
        <w:t xml:space="preserve"> sur l’amélioration significative des conditions de travail de ces salariés qui ont fait le pas de se déclarer. </w:t>
      </w:r>
      <w:r w:rsidR="002B6CAA">
        <w:rPr>
          <w:rFonts w:cs="Calibri"/>
          <w:sz w:val="24"/>
          <w:szCs w:val="24"/>
        </w:rPr>
        <w:t>Exemple</w:t>
      </w:r>
      <w:r w:rsidR="00886443">
        <w:rPr>
          <w:rFonts w:cs="Calibri"/>
          <w:sz w:val="24"/>
          <w:szCs w:val="24"/>
        </w:rPr>
        <w:t>s</w:t>
      </w:r>
      <w:r w:rsidR="002B6CAA">
        <w:rPr>
          <w:rFonts w:cs="Calibri"/>
          <w:sz w:val="24"/>
          <w:szCs w:val="24"/>
        </w:rPr>
        <w:t xml:space="preserve"> d’avantage</w:t>
      </w:r>
      <w:r w:rsidR="00886443">
        <w:rPr>
          <w:rFonts w:cs="Calibri"/>
          <w:sz w:val="24"/>
          <w:szCs w:val="24"/>
        </w:rPr>
        <w:t>s</w:t>
      </w:r>
      <w:r w:rsidR="002B6CAA">
        <w:rPr>
          <w:rFonts w:cs="Calibri"/>
          <w:sz w:val="24"/>
          <w:szCs w:val="24"/>
        </w:rPr>
        <w:t xml:space="preserve"> :                                                                                                               </w:t>
      </w:r>
      <w:r w:rsidR="00400E81">
        <w:rPr>
          <w:rFonts w:cs="Calibri"/>
          <w:sz w:val="24"/>
          <w:szCs w:val="24"/>
        </w:rPr>
        <w:tab/>
      </w:r>
      <w:r w:rsidR="00400E81">
        <w:rPr>
          <w:rFonts w:cs="Calibri"/>
          <w:sz w:val="24"/>
          <w:szCs w:val="24"/>
        </w:rPr>
        <w:tab/>
      </w:r>
      <w:r w:rsidR="002B6CAA">
        <w:rPr>
          <w:rFonts w:cs="Calibri"/>
          <w:sz w:val="24"/>
          <w:szCs w:val="24"/>
        </w:rPr>
        <w:t xml:space="preserve">-  </w:t>
      </w:r>
      <w:r>
        <w:rPr>
          <w:rFonts w:cs="Calibri"/>
          <w:sz w:val="24"/>
          <w:szCs w:val="24"/>
        </w:rPr>
        <w:t xml:space="preserve"> </w:t>
      </w:r>
      <w:r w:rsidR="002B6CAA">
        <w:rPr>
          <w:rFonts w:cs="Calibri"/>
          <w:sz w:val="24"/>
          <w:szCs w:val="24"/>
        </w:rPr>
        <w:t xml:space="preserve">le Compte Personnel de Formation majoré de 300 euros/an </w:t>
      </w:r>
      <w:r w:rsidR="00400E81">
        <w:rPr>
          <w:rFonts w:cs="Calibri"/>
          <w:sz w:val="24"/>
          <w:szCs w:val="24"/>
        </w:rPr>
        <w:t xml:space="preserve">(800 </w:t>
      </w:r>
      <w:r w:rsidR="00F725ED">
        <w:rPr>
          <w:rFonts w:cs="Calibri"/>
          <w:sz w:val="24"/>
          <w:szCs w:val="24"/>
        </w:rPr>
        <w:t>€</w:t>
      </w:r>
      <w:r w:rsidR="00400E81">
        <w:rPr>
          <w:rFonts w:cs="Calibri"/>
          <w:sz w:val="24"/>
          <w:szCs w:val="24"/>
        </w:rPr>
        <w:t xml:space="preserve"> au lieu de 500</w:t>
      </w:r>
      <w:r w:rsidR="00F725ED">
        <w:rPr>
          <w:rFonts w:cs="Calibri"/>
          <w:sz w:val="24"/>
          <w:szCs w:val="24"/>
        </w:rPr>
        <w:t xml:space="preserve"> €</w:t>
      </w:r>
      <w:r w:rsidR="00400E81">
        <w:rPr>
          <w:rFonts w:cs="Calibri"/>
          <w:sz w:val="24"/>
          <w:szCs w:val="24"/>
        </w:rPr>
        <w:t xml:space="preserve"> pour un plafond 8000 </w:t>
      </w:r>
      <w:r w:rsidR="00F725ED">
        <w:rPr>
          <w:rFonts w:cs="Calibri"/>
          <w:sz w:val="24"/>
          <w:szCs w:val="24"/>
        </w:rPr>
        <w:t>€</w:t>
      </w:r>
      <w:r w:rsidR="00400E81">
        <w:rPr>
          <w:rFonts w:cs="Calibri"/>
          <w:sz w:val="24"/>
          <w:szCs w:val="24"/>
        </w:rPr>
        <w:t xml:space="preserve"> au lieu de 5000</w:t>
      </w:r>
      <w:r w:rsidR="00F725ED">
        <w:rPr>
          <w:rFonts w:cs="Calibri"/>
          <w:sz w:val="24"/>
          <w:szCs w:val="24"/>
        </w:rPr>
        <w:t xml:space="preserve"> €</w:t>
      </w:r>
      <w:r w:rsidR="00400E81">
        <w:rPr>
          <w:rFonts w:cs="Calibri"/>
          <w:sz w:val="24"/>
          <w:szCs w:val="24"/>
        </w:rPr>
        <w:t>)</w:t>
      </w:r>
      <w:r w:rsidR="00DC2A45">
        <w:rPr>
          <w:rFonts w:cs="Calibri"/>
          <w:sz w:val="24"/>
          <w:szCs w:val="24"/>
        </w:rPr>
        <w:t>.</w:t>
      </w:r>
      <w:r w:rsidR="00F725ED">
        <w:rPr>
          <w:rFonts w:cs="Calibri"/>
          <w:sz w:val="24"/>
          <w:szCs w:val="24"/>
        </w:rPr>
        <w:t xml:space="preserve">                                                                                              </w:t>
      </w:r>
      <w:r w:rsidR="00F725ED">
        <w:rPr>
          <w:rFonts w:cs="Calibri"/>
          <w:sz w:val="24"/>
          <w:szCs w:val="24"/>
        </w:rPr>
        <w:tab/>
      </w:r>
      <w:r w:rsidR="00F725ED">
        <w:rPr>
          <w:rFonts w:cs="Calibri"/>
          <w:sz w:val="24"/>
          <w:szCs w:val="24"/>
        </w:rPr>
        <w:tab/>
        <w:t>-   possibilité de temps partiel pour les salariés handicapés avec une cotisation sur la base d’un temps complet pour les droits à la retraite</w:t>
      </w:r>
      <w:r w:rsidR="00DC2A45">
        <w:rPr>
          <w:rFonts w:cs="Calibri"/>
          <w:sz w:val="24"/>
          <w:szCs w:val="24"/>
        </w:rPr>
        <w:t>.</w:t>
      </w:r>
      <w:r w:rsidR="00F725ED">
        <w:rPr>
          <w:rFonts w:cs="Calibri"/>
          <w:sz w:val="24"/>
          <w:szCs w:val="24"/>
        </w:rPr>
        <w:t xml:space="preserve">                          </w:t>
      </w:r>
    </w:p>
    <w:p w:rsidR="00E73894" w:rsidRDefault="00886443">
      <w:pPr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La Direction Générale </w:t>
      </w:r>
      <w:r w:rsidR="00DC2A45">
        <w:rPr>
          <w:rFonts w:cs="Calibri"/>
          <w:sz w:val="24"/>
          <w:szCs w:val="24"/>
        </w:rPr>
        <w:t>souhaite obtenir un label pour valoriser sa politique d’emploi handicap</w:t>
      </w:r>
      <w:r w:rsidR="001159A9">
        <w:rPr>
          <w:rFonts w:cs="Calibri"/>
          <w:sz w:val="24"/>
          <w:szCs w:val="24"/>
        </w:rPr>
        <w:t>, nous ne sommes pas opposés à ce que la DG soigne sa com</w:t>
      </w:r>
      <w:r w:rsidR="00144DAB">
        <w:rPr>
          <w:rFonts w:cs="Calibri"/>
          <w:sz w:val="24"/>
          <w:szCs w:val="24"/>
        </w:rPr>
        <w:t>munication</w:t>
      </w:r>
      <w:r w:rsidR="001159A9">
        <w:rPr>
          <w:rFonts w:cs="Calibri"/>
          <w:sz w:val="24"/>
          <w:szCs w:val="24"/>
        </w:rPr>
        <w:t xml:space="preserve"> sauf si celle-ci </w:t>
      </w:r>
      <w:r w:rsidR="00144DAB">
        <w:rPr>
          <w:rFonts w:cs="Calibri"/>
          <w:sz w:val="24"/>
          <w:szCs w:val="24"/>
        </w:rPr>
        <w:t>réduisait son investissement sur le volet « maintien dans l’emploi »</w:t>
      </w:r>
      <w:r w:rsidR="001159A9">
        <w:rPr>
          <w:rFonts w:cs="Calibri"/>
          <w:sz w:val="24"/>
          <w:szCs w:val="24"/>
        </w:rPr>
        <w:t xml:space="preserve"> </w:t>
      </w:r>
      <w:r w:rsidR="00144DAB">
        <w:rPr>
          <w:rFonts w:cs="Calibri"/>
          <w:sz w:val="24"/>
          <w:szCs w:val="24"/>
        </w:rPr>
        <w:t>ou pire</w:t>
      </w:r>
      <w:r>
        <w:rPr>
          <w:rFonts w:cs="Calibri"/>
          <w:sz w:val="24"/>
          <w:szCs w:val="24"/>
        </w:rPr>
        <w:t>, que ses établissements</w:t>
      </w:r>
      <w:r w:rsidR="00144DAB">
        <w:rPr>
          <w:rFonts w:cs="Calibri"/>
          <w:sz w:val="24"/>
          <w:szCs w:val="24"/>
        </w:rPr>
        <w:t xml:space="preserve"> licencierai</w:t>
      </w:r>
      <w:r>
        <w:rPr>
          <w:rFonts w:cs="Calibri"/>
          <w:sz w:val="24"/>
          <w:szCs w:val="24"/>
        </w:rPr>
        <w:t>en</w:t>
      </w:r>
      <w:r w:rsidR="00144DAB">
        <w:rPr>
          <w:rFonts w:cs="Calibri"/>
          <w:sz w:val="24"/>
          <w:szCs w:val="24"/>
        </w:rPr>
        <w:t>t des salariés pour inaptitude</w:t>
      </w:r>
      <w:r>
        <w:rPr>
          <w:rFonts w:cs="Calibri"/>
          <w:sz w:val="24"/>
          <w:szCs w:val="24"/>
        </w:rPr>
        <w:t>….</w:t>
      </w:r>
    </w:p>
    <w:p w:rsidR="00BA3822" w:rsidRDefault="00144DAB" w:rsidP="00BA38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Saint-Cloud le 16/05/2023</w:t>
      </w:r>
    </w:p>
    <w:p w:rsidR="00103925" w:rsidRPr="00BA3822" w:rsidRDefault="009C1766" w:rsidP="00BA3822">
      <w:pPr>
        <w:tabs>
          <w:tab w:val="left" w:pos="69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144DA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</w:p>
    <w:sectPr w:rsidR="00103925" w:rsidRPr="00BA3822" w:rsidSect="00144DAB">
      <w:pgSz w:w="11906" w:h="16838"/>
      <w:pgMar w:top="1417" w:right="141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31" w:rsidRDefault="00B97D31" w:rsidP="00CC79C4">
      <w:pPr>
        <w:spacing w:after="0" w:line="240" w:lineRule="auto"/>
      </w:pPr>
      <w:r>
        <w:separator/>
      </w:r>
    </w:p>
  </w:endnote>
  <w:endnote w:type="continuationSeparator" w:id="0">
    <w:p w:rsidR="00B97D31" w:rsidRDefault="00B97D31" w:rsidP="00CC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31" w:rsidRDefault="00B97D31" w:rsidP="00CC79C4">
      <w:pPr>
        <w:spacing w:after="0" w:line="240" w:lineRule="auto"/>
      </w:pPr>
      <w:r>
        <w:separator/>
      </w:r>
    </w:p>
  </w:footnote>
  <w:footnote w:type="continuationSeparator" w:id="0">
    <w:p w:rsidR="00B97D31" w:rsidRDefault="00B97D31" w:rsidP="00CC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776"/>
    <w:multiLevelType w:val="hybridMultilevel"/>
    <w:tmpl w:val="59E0527C"/>
    <w:lvl w:ilvl="0" w:tplc="CB389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C4"/>
    <w:rsid w:val="000B7F1F"/>
    <w:rsid w:val="000D5B76"/>
    <w:rsid w:val="001159A9"/>
    <w:rsid w:val="00144DAB"/>
    <w:rsid w:val="00162567"/>
    <w:rsid w:val="002351B5"/>
    <w:rsid w:val="002B6CAA"/>
    <w:rsid w:val="002D3BBE"/>
    <w:rsid w:val="00400E81"/>
    <w:rsid w:val="00400EBF"/>
    <w:rsid w:val="00585844"/>
    <w:rsid w:val="005A2380"/>
    <w:rsid w:val="00663B03"/>
    <w:rsid w:val="00710AD8"/>
    <w:rsid w:val="00763CF3"/>
    <w:rsid w:val="007F4925"/>
    <w:rsid w:val="00886443"/>
    <w:rsid w:val="008B178A"/>
    <w:rsid w:val="008C53BD"/>
    <w:rsid w:val="0092638F"/>
    <w:rsid w:val="009C1766"/>
    <w:rsid w:val="00A03684"/>
    <w:rsid w:val="00A71938"/>
    <w:rsid w:val="00A96EA5"/>
    <w:rsid w:val="00AF7BF3"/>
    <w:rsid w:val="00B57867"/>
    <w:rsid w:val="00B97D31"/>
    <w:rsid w:val="00BA3822"/>
    <w:rsid w:val="00BF7750"/>
    <w:rsid w:val="00C2100E"/>
    <w:rsid w:val="00C51BC6"/>
    <w:rsid w:val="00C92D22"/>
    <w:rsid w:val="00CB715E"/>
    <w:rsid w:val="00CC79C4"/>
    <w:rsid w:val="00DC2A45"/>
    <w:rsid w:val="00E54FEE"/>
    <w:rsid w:val="00E73894"/>
    <w:rsid w:val="00EC289B"/>
    <w:rsid w:val="00F21692"/>
    <w:rsid w:val="00F725ED"/>
    <w:rsid w:val="00FA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681274-14C3-4D80-A83C-999A15D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79C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C79C4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C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9C4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7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9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CGT St Cloud</dc:creator>
  <cp:keywords/>
  <dc:description/>
  <cp:lastModifiedBy>CGT</cp:lastModifiedBy>
  <cp:revision>2</cp:revision>
  <dcterms:created xsi:type="dcterms:W3CDTF">2023-05-24T06:47:00Z</dcterms:created>
  <dcterms:modified xsi:type="dcterms:W3CDTF">2023-05-24T06:47:00Z</dcterms:modified>
</cp:coreProperties>
</file>