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3DB" w:rsidRDefault="00CE70A8" w:rsidP="00CE70A8">
      <w:pPr>
        <w:ind w:left="-993"/>
      </w:pPr>
      <w:r>
        <w:rPr>
          <w:noProof/>
          <w:lang w:eastAsia="fr-FR"/>
        </w:rPr>
        <mc:AlternateContent>
          <mc:Choice Requires="wps">
            <w:drawing>
              <wp:anchor distT="45720" distB="45720" distL="114300" distR="114300" simplePos="0" relativeHeight="251659264" behindDoc="0" locked="0" layoutInCell="1" allowOverlap="1">
                <wp:simplePos x="0" y="0"/>
                <wp:positionH relativeFrom="margin">
                  <wp:posOffset>1233805</wp:posOffset>
                </wp:positionH>
                <wp:positionV relativeFrom="paragraph">
                  <wp:posOffset>143510</wp:posOffset>
                </wp:positionV>
                <wp:extent cx="4848225" cy="12287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228725"/>
                        </a:xfrm>
                        <a:prstGeom prst="rect">
                          <a:avLst/>
                        </a:prstGeom>
                        <a:solidFill>
                          <a:srgbClr val="FFFFFF"/>
                        </a:solidFill>
                        <a:ln w="9525">
                          <a:solidFill>
                            <a:srgbClr val="000000"/>
                          </a:solidFill>
                          <a:miter lim="800000"/>
                          <a:headEnd/>
                          <a:tailEnd/>
                        </a:ln>
                      </wps:spPr>
                      <wps:txbx>
                        <w:txbxContent>
                          <w:p w:rsidR="009037B4" w:rsidRPr="00E333CD" w:rsidRDefault="009037B4" w:rsidP="009037B4">
                            <w:pPr>
                              <w:shd w:val="clear" w:color="auto" w:fill="FFFFFF"/>
                              <w:spacing w:before="100" w:beforeAutospacing="1" w:after="100" w:afterAutospacing="1"/>
                              <w:jc w:val="center"/>
                              <w:rPr>
                                <w:rFonts w:ascii="Times New Roman" w:eastAsia="Times New Roman" w:hAnsi="Times New Roman" w:cs="Times New Roman"/>
                                <w:b/>
                                <w:bCs/>
                                <w:sz w:val="56"/>
                                <w:szCs w:val="56"/>
                                <w:lang w:eastAsia="fr-FR"/>
                              </w:rPr>
                            </w:pPr>
                            <w:r w:rsidRPr="00E333CD">
                              <w:rPr>
                                <w:rFonts w:ascii="Times New Roman" w:eastAsia="Times New Roman" w:hAnsi="Times New Roman" w:cs="Times New Roman"/>
                                <w:b/>
                                <w:bCs/>
                                <w:sz w:val="56"/>
                                <w:szCs w:val="56"/>
                                <w:lang w:eastAsia="fr-FR"/>
                              </w:rPr>
                              <w:t xml:space="preserve">COMPTE RENDU CSSCT  </w:t>
                            </w:r>
                          </w:p>
                          <w:p w:rsidR="009037B4" w:rsidRPr="00E333CD" w:rsidRDefault="00A77169" w:rsidP="009037B4">
                            <w:pPr>
                              <w:shd w:val="clear" w:color="auto" w:fill="FFFFFF"/>
                              <w:spacing w:before="100" w:beforeAutospacing="1" w:after="100" w:afterAutospacing="1"/>
                              <w:jc w:val="center"/>
                              <w:rPr>
                                <w:rFonts w:ascii="Times New Roman" w:eastAsia="Times New Roman" w:hAnsi="Times New Roman" w:cs="Times New Roman"/>
                                <w:b/>
                                <w:bCs/>
                                <w:sz w:val="56"/>
                                <w:szCs w:val="56"/>
                                <w:lang w:eastAsia="fr-FR"/>
                              </w:rPr>
                            </w:pPr>
                            <w:r>
                              <w:rPr>
                                <w:rFonts w:ascii="Times New Roman" w:eastAsia="Times New Roman" w:hAnsi="Times New Roman" w:cs="Times New Roman"/>
                                <w:b/>
                                <w:bCs/>
                                <w:sz w:val="56"/>
                                <w:szCs w:val="56"/>
                                <w:lang w:eastAsia="fr-FR"/>
                              </w:rPr>
                              <w:t>du 5 mars 2021</w:t>
                            </w:r>
                          </w:p>
                          <w:p w:rsidR="00CE70A8" w:rsidRPr="00DF7A5C" w:rsidRDefault="00CE70A8" w:rsidP="00F04228">
                            <w:pPr>
                              <w:jc w:val="center"/>
                              <w:rPr>
                                <w:rFonts w:ascii="Arial Black" w:hAnsi="Arial Black"/>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97.15pt;margin-top:11.3pt;width:381.75pt;height:9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">
                <v:textbox>
                  <w:txbxContent>
                    <w:p w:rsidR="009037B4" w:rsidRPr="00E333CD" w:rsidRDefault="009037B4" w:rsidP="009037B4">
                      <w:pPr>
                        <w:shd w:val="clear" w:color="auto" w:fill="FFFFFF"/>
                        <w:spacing w:before="100" w:beforeAutospacing="1" w:after="100" w:afterAutospacing="1"/>
                        <w:jc w:val="center"/>
                        <w:rPr>
                          <w:rFonts w:ascii="Times New Roman" w:eastAsia="Times New Roman" w:hAnsi="Times New Roman" w:cs="Times New Roman"/>
                          <w:b/>
                          <w:bCs/>
                          <w:sz w:val="56"/>
                          <w:szCs w:val="56"/>
                          <w:lang w:eastAsia="fr-FR"/>
                        </w:rPr>
                      </w:pPr>
                      <w:r w:rsidRPr="00E333CD">
                        <w:rPr>
                          <w:rFonts w:ascii="Times New Roman" w:eastAsia="Times New Roman" w:hAnsi="Times New Roman" w:cs="Times New Roman"/>
                          <w:b/>
                          <w:bCs/>
                          <w:sz w:val="56"/>
                          <w:szCs w:val="56"/>
                          <w:lang w:eastAsia="fr-FR"/>
                        </w:rPr>
                        <w:t xml:space="preserve">COMPTE RENDU CSSCT  </w:t>
                      </w:r>
                    </w:p>
                    <w:p w:rsidR="009037B4" w:rsidRPr="00E333CD" w:rsidRDefault="00A77169" w:rsidP="009037B4">
                      <w:pPr>
                        <w:shd w:val="clear" w:color="auto" w:fill="FFFFFF"/>
                        <w:spacing w:before="100" w:beforeAutospacing="1" w:after="100" w:afterAutospacing="1"/>
                        <w:jc w:val="center"/>
                        <w:rPr>
                          <w:rFonts w:ascii="Times New Roman" w:eastAsia="Times New Roman" w:hAnsi="Times New Roman" w:cs="Times New Roman"/>
                          <w:b/>
                          <w:bCs/>
                          <w:sz w:val="56"/>
                          <w:szCs w:val="56"/>
                          <w:lang w:eastAsia="fr-FR"/>
                        </w:rPr>
                      </w:pPr>
                      <w:r>
                        <w:rPr>
                          <w:rFonts w:ascii="Times New Roman" w:eastAsia="Times New Roman" w:hAnsi="Times New Roman" w:cs="Times New Roman"/>
                          <w:b/>
                          <w:bCs/>
                          <w:sz w:val="56"/>
                          <w:szCs w:val="56"/>
                          <w:lang w:eastAsia="fr-FR"/>
                        </w:rPr>
                        <w:t>du 5 mars 2021</w:t>
                      </w:r>
                    </w:p>
                    <w:p w:rsidR="00CE70A8" w:rsidRPr="00DF7A5C" w:rsidRDefault="00CE70A8" w:rsidP="00F04228">
                      <w:pPr>
                        <w:jc w:val="center"/>
                        <w:rPr>
                          <w:rFonts w:ascii="Arial Black" w:hAnsi="Arial Black"/>
                          <w:sz w:val="60"/>
                          <w:szCs w:val="60"/>
                        </w:rPr>
                      </w:pPr>
                    </w:p>
                  </w:txbxContent>
                </v:textbox>
                <w10:wrap type="square" anchorx="margin"/>
              </v:shape>
            </w:pict>
          </mc:Fallback>
        </mc:AlternateContent>
      </w:r>
      <w:r>
        <w:rPr>
          <w:noProof/>
          <w:lang w:eastAsia="fr-FR"/>
        </w:rPr>
        <w:drawing>
          <wp:inline distT="0" distB="0" distL="0" distR="0">
            <wp:extent cx="1371489" cy="149542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GT BZ.jpg"/>
                    <pic:cNvPicPr/>
                  </pic:nvPicPr>
                  <pic:blipFill>
                    <a:blip r:embed="rId5">
                      <a:extLst>
                        <a:ext uri="{28A0092B-C50C-407E-A947-70E740481C1C}">
                          <a14:useLocalDpi xmlns:a14="http://schemas.microsoft.com/office/drawing/2010/main" val="0"/>
                        </a:ext>
                      </a:extLst>
                    </a:blip>
                    <a:stretch>
                      <a:fillRect/>
                    </a:stretch>
                  </pic:blipFill>
                  <pic:spPr>
                    <a:xfrm>
                      <a:off x="0" y="0"/>
                      <a:ext cx="1476054" cy="1609439"/>
                    </a:xfrm>
                    <a:prstGeom prst="rect">
                      <a:avLst/>
                    </a:prstGeom>
                  </pic:spPr>
                </pic:pic>
              </a:graphicData>
            </a:graphic>
          </wp:inline>
        </w:drawing>
      </w:r>
    </w:p>
    <w:p w:rsidR="000F61DE" w:rsidRDefault="000F61DE" w:rsidP="00143DCD">
      <w:pPr>
        <w:ind w:right="-567"/>
        <w:rPr>
          <w:rFonts w:ascii="Times New Roman" w:hAnsi="Times New Roman" w:cs="Times New Roman"/>
          <w:u w:val="single"/>
        </w:rPr>
      </w:pPr>
    </w:p>
    <w:p w:rsidR="002F7F30" w:rsidRDefault="002F7F30" w:rsidP="002F7F30">
      <w:pPr>
        <w:ind w:left="-709" w:right="-567"/>
        <w:rPr>
          <w:rFonts w:ascii="Times New Roman" w:hAnsi="Times New Roman" w:cs="Times New Roman"/>
          <w:u w:val="single"/>
        </w:rPr>
      </w:pPr>
    </w:p>
    <w:p w:rsidR="008C247E" w:rsidRPr="0058281E" w:rsidRDefault="0058281E" w:rsidP="000265E8">
      <w:pPr>
        <w:ind w:left="-709" w:right="-567"/>
        <w:rPr>
          <w:rFonts w:ascii="Times New Roman" w:hAnsi="Times New Roman" w:cs="Times New Roman"/>
          <w:b/>
          <w:sz w:val="26"/>
          <w:szCs w:val="26"/>
          <w:u w:val="single"/>
        </w:rPr>
      </w:pPr>
      <w:r w:rsidRPr="0058281E">
        <w:rPr>
          <w:rFonts w:ascii="Times New Roman" w:hAnsi="Times New Roman" w:cs="Times New Roman"/>
          <w:b/>
          <w:sz w:val="26"/>
          <w:szCs w:val="26"/>
          <w:u w:val="single"/>
        </w:rPr>
        <w:t>PROBLÉMES D’ORDRE GÉNÉRAL</w:t>
      </w:r>
    </w:p>
    <w:p w:rsidR="0058281E" w:rsidRDefault="0058281E" w:rsidP="0058281E">
      <w:pPr>
        <w:ind w:left="-567" w:right="-567"/>
        <w:rPr>
          <w:rFonts w:ascii="Times New Roman" w:hAnsi="Times New Roman" w:cs="Times New Roman"/>
          <w:u w:val="single"/>
        </w:rPr>
      </w:pPr>
    </w:p>
    <w:p w:rsidR="0058281E" w:rsidRPr="008B5C6B" w:rsidRDefault="0058281E" w:rsidP="008B5C6B">
      <w:pPr>
        <w:pStyle w:val="Paragraphedeliste"/>
        <w:numPr>
          <w:ilvl w:val="0"/>
          <w:numId w:val="30"/>
        </w:numPr>
        <w:ind w:right="-567"/>
        <w:jc w:val="both"/>
        <w:rPr>
          <w:rFonts w:ascii="Times New Roman" w:hAnsi="Times New Roman" w:cs="Times New Roman"/>
          <w:sz w:val="24"/>
          <w:szCs w:val="24"/>
        </w:rPr>
      </w:pPr>
      <w:r w:rsidRPr="0058281E">
        <w:rPr>
          <w:rFonts w:ascii="Times New Roman" w:hAnsi="Times New Roman" w:cs="Times New Roman"/>
          <w:b/>
          <w:sz w:val="24"/>
          <w:szCs w:val="24"/>
        </w:rPr>
        <w:t>Lunettes de vue :</w:t>
      </w:r>
      <w:r w:rsidRPr="0058281E">
        <w:rPr>
          <w:rFonts w:ascii="Times New Roman" w:hAnsi="Times New Roman" w:cs="Times New Roman"/>
          <w:sz w:val="24"/>
          <w:szCs w:val="24"/>
        </w:rPr>
        <w:t xml:space="preserve"> </w:t>
      </w:r>
      <w:r>
        <w:rPr>
          <w:rFonts w:ascii="Times New Roman" w:hAnsi="Times New Roman" w:cs="Times New Roman"/>
          <w:sz w:val="24"/>
          <w:szCs w:val="24"/>
        </w:rPr>
        <w:t>Les lunettes de vue fournies par l’entreprise ne conviennent pas à tout le monde car ce sont des verres progressifs. Mme Lambert nous a répondu que ce n’était pas une obligation et que nous avions le choix des verres.</w:t>
      </w:r>
      <w:r w:rsidR="00462901">
        <w:rPr>
          <w:rFonts w:ascii="Times New Roman" w:hAnsi="Times New Roman" w:cs="Times New Roman"/>
          <w:sz w:val="24"/>
          <w:szCs w:val="24"/>
        </w:rPr>
        <w:t xml:space="preserve"> </w:t>
      </w:r>
      <w:r w:rsidR="001B50A4">
        <w:rPr>
          <w:rFonts w:ascii="Times New Roman" w:hAnsi="Times New Roman" w:cs="Times New Roman"/>
          <w:sz w:val="24"/>
          <w:szCs w:val="24"/>
        </w:rPr>
        <w:t>A suivre….</w:t>
      </w:r>
    </w:p>
    <w:p w:rsidR="001B50A4" w:rsidRDefault="0058281E" w:rsidP="00C41EB4">
      <w:pPr>
        <w:pStyle w:val="Paragraphedeliste"/>
        <w:numPr>
          <w:ilvl w:val="0"/>
          <w:numId w:val="30"/>
        </w:numPr>
        <w:ind w:right="-567"/>
        <w:jc w:val="both"/>
        <w:rPr>
          <w:rFonts w:ascii="Times New Roman" w:hAnsi="Times New Roman" w:cs="Times New Roman"/>
          <w:sz w:val="24"/>
          <w:szCs w:val="24"/>
        </w:rPr>
      </w:pPr>
      <w:r w:rsidRPr="001B50A4">
        <w:rPr>
          <w:rFonts w:ascii="Times New Roman" w:hAnsi="Times New Roman" w:cs="Times New Roman"/>
          <w:b/>
          <w:sz w:val="24"/>
          <w:szCs w:val="24"/>
        </w:rPr>
        <w:t xml:space="preserve">Barattage : </w:t>
      </w:r>
      <w:r w:rsidRPr="001B50A4">
        <w:rPr>
          <w:rFonts w:ascii="Times New Roman" w:hAnsi="Times New Roman" w:cs="Times New Roman"/>
          <w:sz w:val="24"/>
          <w:szCs w:val="24"/>
        </w:rPr>
        <w:t>Selon M. Lestage</w:t>
      </w:r>
      <w:r w:rsidR="00462901">
        <w:rPr>
          <w:rFonts w:ascii="Times New Roman" w:hAnsi="Times New Roman" w:cs="Times New Roman"/>
          <w:sz w:val="24"/>
          <w:szCs w:val="24"/>
        </w:rPr>
        <w:t>,</w:t>
      </w:r>
      <w:r w:rsidRPr="001B50A4">
        <w:rPr>
          <w:rFonts w:ascii="Times New Roman" w:hAnsi="Times New Roman" w:cs="Times New Roman"/>
          <w:sz w:val="24"/>
          <w:szCs w:val="24"/>
        </w:rPr>
        <w:t xml:space="preserve"> les nouveaux casques anti-bruit donnent satisfactions aux compagnons. La CGT demande à ce qu’ils soient équipés de micros (comme les casques de rivetage) pour des raisons de sécurité. </w:t>
      </w:r>
      <w:r w:rsidR="001B50A4">
        <w:rPr>
          <w:rFonts w:ascii="Times New Roman" w:hAnsi="Times New Roman" w:cs="Times New Roman"/>
          <w:sz w:val="24"/>
          <w:szCs w:val="24"/>
        </w:rPr>
        <w:t>La DL va y réfléchir !</w:t>
      </w:r>
    </w:p>
    <w:p w:rsidR="0058281E" w:rsidRPr="001B50A4" w:rsidRDefault="0058281E" w:rsidP="00C41EB4">
      <w:pPr>
        <w:pStyle w:val="Paragraphedeliste"/>
        <w:numPr>
          <w:ilvl w:val="0"/>
          <w:numId w:val="30"/>
        </w:numPr>
        <w:ind w:right="-567"/>
        <w:jc w:val="both"/>
        <w:rPr>
          <w:rFonts w:ascii="Times New Roman" w:hAnsi="Times New Roman" w:cs="Times New Roman"/>
          <w:sz w:val="24"/>
          <w:szCs w:val="24"/>
        </w:rPr>
      </w:pPr>
      <w:r w:rsidRPr="001B50A4">
        <w:rPr>
          <w:rFonts w:ascii="Times New Roman" w:hAnsi="Times New Roman" w:cs="Times New Roman"/>
          <w:b/>
          <w:sz w:val="24"/>
          <w:szCs w:val="24"/>
        </w:rPr>
        <w:t xml:space="preserve">Bâti alésage </w:t>
      </w:r>
      <w:r w:rsidR="001B50A4">
        <w:rPr>
          <w:rFonts w:ascii="Times New Roman" w:hAnsi="Times New Roman" w:cs="Times New Roman"/>
          <w:b/>
          <w:sz w:val="24"/>
          <w:szCs w:val="24"/>
        </w:rPr>
        <w:t>H</w:t>
      </w:r>
      <w:r w:rsidRPr="001B50A4">
        <w:rPr>
          <w:rFonts w:ascii="Times New Roman" w:hAnsi="Times New Roman" w:cs="Times New Roman"/>
          <w:b/>
          <w:sz w:val="24"/>
          <w:szCs w:val="24"/>
        </w:rPr>
        <w:t>all 1</w:t>
      </w:r>
      <w:r w:rsidRPr="001B50A4">
        <w:rPr>
          <w:rFonts w:ascii="Times New Roman" w:hAnsi="Times New Roman" w:cs="Times New Roman"/>
          <w:sz w:val="24"/>
          <w:szCs w:val="24"/>
        </w:rPr>
        <w:t> : La CGT se satisfait que le budget</w:t>
      </w:r>
      <w:r w:rsidR="00D31CAC" w:rsidRPr="001B50A4">
        <w:rPr>
          <w:rFonts w:ascii="Times New Roman" w:hAnsi="Times New Roman" w:cs="Times New Roman"/>
          <w:sz w:val="24"/>
          <w:szCs w:val="24"/>
        </w:rPr>
        <w:t xml:space="preserve"> de l’outillage pour le perçage </w:t>
      </w:r>
      <w:r w:rsidRPr="001B50A4">
        <w:rPr>
          <w:rFonts w:ascii="Times New Roman" w:hAnsi="Times New Roman" w:cs="Times New Roman"/>
          <w:sz w:val="24"/>
          <w:szCs w:val="24"/>
        </w:rPr>
        <w:t xml:space="preserve"> </w:t>
      </w:r>
      <w:r w:rsidR="00D31CAC" w:rsidRPr="001B50A4">
        <w:rPr>
          <w:rFonts w:ascii="Times New Roman" w:hAnsi="Times New Roman" w:cs="Times New Roman"/>
          <w:sz w:val="24"/>
          <w:szCs w:val="24"/>
        </w:rPr>
        <w:t>d</w:t>
      </w:r>
      <w:r w:rsidRPr="001B50A4">
        <w:rPr>
          <w:rFonts w:ascii="Times New Roman" w:hAnsi="Times New Roman" w:cs="Times New Roman"/>
          <w:sz w:val="24"/>
          <w:szCs w:val="24"/>
        </w:rPr>
        <w:t>es portes moteurs du Rafale soit enfin accordé. Même si la DL se défend du contraire, nous pensons que ce budget a été débloqué au vu du travail qui nous attend.</w:t>
      </w:r>
    </w:p>
    <w:p w:rsidR="0058281E" w:rsidRPr="008B5C6B" w:rsidRDefault="0058281E" w:rsidP="008B5C6B">
      <w:pPr>
        <w:pStyle w:val="Paragraphedeliste"/>
        <w:numPr>
          <w:ilvl w:val="0"/>
          <w:numId w:val="30"/>
        </w:numPr>
        <w:ind w:right="-567"/>
        <w:jc w:val="both"/>
        <w:rPr>
          <w:rFonts w:ascii="Times New Roman" w:hAnsi="Times New Roman" w:cs="Times New Roman"/>
          <w:sz w:val="24"/>
          <w:szCs w:val="24"/>
        </w:rPr>
      </w:pPr>
      <w:r w:rsidRPr="0058281E">
        <w:rPr>
          <w:rFonts w:ascii="Times New Roman" w:hAnsi="Times New Roman" w:cs="Times New Roman"/>
          <w:b/>
          <w:sz w:val="24"/>
          <w:szCs w:val="24"/>
        </w:rPr>
        <w:t>Éclairage </w:t>
      </w:r>
      <w:r>
        <w:rPr>
          <w:rFonts w:ascii="Times New Roman" w:hAnsi="Times New Roman" w:cs="Times New Roman"/>
          <w:sz w:val="24"/>
          <w:szCs w:val="24"/>
        </w:rPr>
        <w:t>: La CGT insiste pour qu’une campagne de remplacement des éclairages des halls soit faite</w:t>
      </w:r>
      <w:r w:rsidR="001B50A4">
        <w:rPr>
          <w:rFonts w:ascii="Times New Roman" w:hAnsi="Times New Roman" w:cs="Times New Roman"/>
          <w:sz w:val="24"/>
          <w:szCs w:val="24"/>
        </w:rPr>
        <w:t xml:space="preserve"> rapidement</w:t>
      </w:r>
      <w:r>
        <w:rPr>
          <w:rFonts w:ascii="Times New Roman" w:hAnsi="Times New Roman" w:cs="Times New Roman"/>
          <w:sz w:val="24"/>
          <w:szCs w:val="24"/>
        </w:rPr>
        <w:t>.</w:t>
      </w:r>
    </w:p>
    <w:p w:rsidR="0058281E" w:rsidRDefault="0058281E" w:rsidP="0058281E">
      <w:pPr>
        <w:pStyle w:val="Paragraphedeliste"/>
        <w:numPr>
          <w:ilvl w:val="0"/>
          <w:numId w:val="30"/>
        </w:numPr>
        <w:ind w:right="-567"/>
        <w:jc w:val="both"/>
        <w:rPr>
          <w:rFonts w:ascii="Times New Roman" w:hAnsi="Times New Roman" w:cs="Times New Roman"/>
          <w:sz w:val="24"/>
          <w:szCs w:val="24"/>
        </w:rPr>
      </w:pPr>
      <w:r w:rsidRPr="008B5C6B">
        <w:rPr>
          <w:rFonts w:ascii="Times New Roman" w:hAnsi="Times New Roman" w:cs="Times New Roman"/>
          <w:b/>
          <w:sz w:val="24"/>
          <w:szCs w:val="24"/>
        </w:rPr>
        <w:t>Portes coulissantes</w:t>
      </w:r>
      <w:r w:rsidR="00FD7BE8">
        <w:rPr>
          <w:rFonts w:ascii="Times New Roman" w:hAnsi="Times New Roman" w:cs="Times New Roman"/>
          <w:sz w:val="24"/>
          <w:szCs w:val="24"/>
        </w:rPr>
        <w:t> : La CGT demande que les portes soient toutes automatisées.</w:t>
      </w:r>
    </w:p>
    <w:p w:rsidR="008B5C6B" w:rsidRDefault="008B5C6B" w:rsidP="0058281E">
      <w:pPr>
        <w:pStyle w:val="Paragraphedeliste"/>
        <w:numPr>
          <w:ilvl w:val="0"/>
          <w:numId w:val="30"/>
        </w:numPr>
        <w:ind w:right="-567"/>
        <w:jc w:val="both"/>
        <w:rPr>
          <w:rFonts w:ascii="Times New Roman" w:hAnsi="Times New Roman" w:cs="Times New Roman"/>
          <w:sz w:val="24"/>
          <w:szCs w:val="24"/>
        </w:rPr>
      </w:pPr>
      <w:r>
        <w:rPr>
          <w:rFonts w:ascii="Times New Roman" w:hAnsi="Times New Roman" w:cs="Times New Roman"/>
          <w:b/>
          <w:sz w:val="24"/>
          <w:szCs w:val="24"/>
        </w:rPr>
        <w:t xml:space="preserve">Ergonomie des postes bureautiques : </w:t>
      </w:r>
      <w:r w:rsidRPr="008B5C6B">
        <w:rPr>
          <w:rFonts w:ascii="Times New Roman" w:hAnsi="Times New Roman" w:cs="Times New Roman"/>
          <w:sz w:val="24"/>
          <w:szCs w:val="24"/>
        </w:rPr>
        <w:t>La CGT a interpellé</w:t>
      </w:r>
      <w:r>
        <w:rPr>
          <w:rFonts w:ascii="Times New Roman" w:hAnsi="Times New Roman" w:cs="Times New Roman"/>
          <w:sz w:val="24"/>
          <w:szCs w:val="24"/>
        </w:rPr>
        <w:t xml:space="preserve"> la DL sur l’ergonomie des postes de tr</w:t>
      </w:r>
      <w:r w:rsidR="001B50A4">
        <w:rPr>
          <w:rFonts w:ascii="Times New Roman" w:hAnsi="Times New Roman" w:cs="Times New Roman"/>
          <w:sz w:val="24"/>
          <w:szCs w:val="24"/>
        </w:rPr>
        <w:t>avail en bureaux. En effet, le Document U</w:t>
      </w:r>
      <w:r>
        <w:rPr>
          <w:rFonts w:ascii="Times New Roman" w:hAnsi="Times New Roman" w:cs="Times New Roman"/>
          <w:sz w:val="24"/>
          <w:szCs w:val="24"/>
        </w:rPr>
        <w:t xml:space="preserve">nique de l’entreprise identifie certains risques ou dangers auxquels peuvent être exposé(e)s les salarié(e)s travaillant sur écrans (fatigue visuelle, problème de dos et à la nuque, accentuation du défaut de vue,…..) et indique des consignes pour diminuer les risques (pauses toutes les 10 minutes/heures hors écrans, achat de sièges ergonomiques, etc…..). </w:t>
      </w:r>
    </w:p>
    <w:p w:rsidR="008B5C6B" w:rsidRDefault="008B5C6B" w:rsidP="008B5C6B">
      <w:pPr>
        <w:pStyle w:val="Paragraphedeliste"/>
        <w:ind w:left="-207" w:right="-567"/>
        <w:jc w:val="both"/>
        <w:rPr>
          <w:rFonts w:ascii="Times New Roman" w:hAnsi="Times New Roman" w:cs="Times New Roman"/>
          <w:sz w:val="24"/>
          <w:szCs w:val="24"/>
        </w:rPr>
      </w:pPr>
      <w:r w:rsidRPr="008B5C6B">
        <w:rPr>
          <w:rFonts w:ascii="Times New Roman" w:hAnsi="Times New Roman" w:cs="Times New Roman"/>
          <w:sz w:val="24"/>
          <w:szCs w:val="24"/>
        </w:rPr>
        <w:t>Malgré</w:t>
      </w:r>
      <w:r>
        <w:rPr>
          <w:rFonts w:ascii="Times New Roman" w:hAnsi="Times New Roman" w:cs="Times New Roman"/>
          <w:sz w:val="24"/>
          <w:szCs w:val="24"/>
        </w:rPr>
        <w:t xml:space="preserve"> ce document et le</w:t>
      </w:r>
      <w:r w:rsidRPr="008B5C6B">
        <w:rPr>
          <w:rFonts w:ascii="Times New Roman" w:hAnsi="Times New Roman" w:cs="Times New Roman"/>
          <w:sz w:val="24"/>
          <w:szCs w:val="24"/>
        </w:rPr>
        <w:t xml:space="preserve"> parc</w:t>
      </w:r>
      <w:r>
        <w:rPr>
          <w:rFonts w:ascii="Times New Roman" w:hAnsi="Times New Roman" w:cs="Times New Roman"/>
          <w:sz w:val="24"/>
          <w:szCs w:val="24"/>
        </w:rPr>
        <w:t xml:space="preserve"> matériel particulièrement vétuste (fauteuils)</w:t>
      </w:r>
      <w:r w:rsidR="001B50A4">
        <w:rPr>
          <w:rFonts w:ascii="Times New Roman" w:hAnsi="Times New Roman" w:cs="Times New Roman"/>
          <w:sz w:val="24"/>
          <w:szCs w:val="24"/>
        </w:rPr>
        <w:t>,</w:t>
      </w:r>
      <w:r>
        <w:rPr>
          <w:rFonts w:ascii="Times New Roman" w:hAnsi="Times New Roman" w:cs="Times New Roman"/>
          <w:sz w:val="24"/>
          <w:szCs w:val="24"/>
        </w:rPr>
        <w:t xml:space="preserve"> la direction ne prévoit aucune action de prévention des risques sur ces postes de travail.</w:t>
      </w:r>
    </w:p>
    <w:p w:rsidR="003071C2" w:rsidRDefault="008B5C6B" w:rsidP="003071C2">
      <w:pPr>
        <w:pStyle w:val="Paragraphedeliste"/>
        <w:ind w:left="-207" w:right="-567"/>
        <w:jc w:val="both"/>
        <w:rPr>
          <w:rFonts w:ascii="Times New Roman" w:hAnsi="Times New Roman" w:cs="Times New Roman"/>
          <w:sz w:val="24"/>
          <w:szCs w:val="24"/>
        </w:rPr>
      </w:pPr>
      <w:r>
        <w:rPr>
          <w:rFonts w:ascii="Times New Roman" w:hAnsi="Times New Roman" w:cs="Times New Roman"/>
          <w:sz w:val="24"/>
          <w:szCs w:val="24"/>
        </w:rPr>
        <w:t>Notre DL préfère prendre le risque que les problèmes surviennent pour réagir après ! Pour la CGT, il vaut mieux prévenir que guérir ! Quand les salarié(e)s sont abimé(e)s par le travail cela coûte bien plus cher à l’entreprise que l’achat de quelques fauteuils et souris ergonomiques.</w:t>
      </w:r>
    </w:p>
    <w:p w:rsidR="003071C2" w:rsidRDefault="003071C2" w:rsidP="003071C2">
      <w:pPr>
        <w:pStyle w:val="Paragraphedeliste"/>
        <w:ind w:left="-207" w:right="-567"/>
        <w:jc w:val="both"/>
        <w:rPr>
          <w:rFonts w:ascii="Times New Roman" w:hAnsi="Times New Roman" w:cs="Times New Roman"/>
          <w:sz w:val="24"/>
          <w:szCs w:val="24"/>
        </w:rPr>
      </w:pPr>
      <w:r>
        <w:rPr>
          <w:rFonts w:ascii="Times New Roman" w:hAnsi="Times New Roman" w:cs="Times New Roman"/>
          <w:sz w:val="24"/>
          <w:szCs w:val="24"/>
        </w:rPr>
        <w:t xml:space="preserve">Nous rappelons à notre direction, qu’en matière de santé au travail, elle a certaines obligations notamment d’éviter les risques et de les combattre à la </w:t>
      </w:r>
      <w:r w:rsidR="001B50A4">
        <w:rPr>
          <w:rFonts w:ascii="Times New Roman" w:hAnsi="Times New Roman" w:cs="Times New Roman"/>
          <w:sz w:val="24"/>
          <w:szCs w:val="24"/>
        </w:rPr>
        <w:t>source!</w:t>
      </w:r>
    </w:p>
    <w:p w:rsidR="003071C2" w:rsidRDefault="003071C2" w:rsidP="003071C2">
      <w:pPr>
        <w:pStyle w:val="Paragraphedeliste"/>
        <w:numPr>
          <w:ilvl w:val="0"/>
          <w:numId w:val="30"/>
        </w:numPr>
        <w:ind w:right="-567"/>
        <w:jc w:val="both"/>
        <w:rPr>
          <w:rFonts w:ascii="Times New Roman" w:hAnsi="Times New Roman" w:cs="Times New Roman"/>
          <w:sz w:val="24"/>
          <w:szCs w:val="24"/>
        </w:rPr>
      </w:pPr>
      <w:r w:rsidRPr="003071C2">
        <w:rPr>
          <w:rFonts w:ascii="Times New Roman" w:hAnsi="Times New Roman" w:cs="Times New Roman"/>
          <w:b/>
          <w:sz w:val="24"/>
          <w:szCs w:val="24"/>
        </w:rPr>
        <w:t>Don de sang</w:t>
      </w:r>
      <w:r>
        <w:rPr>
          <w:rFonts w:ascii="Times New Roman" w:hAnsi="Times New Roman" w:cs="Times New Roman"/>
          <w:sz w:val="24"/>
          <w:szCs w:val="24"/>
        </w:rPr>
        <w:t> : La DL ne se dit pas prête à p</w:t>
      </w:r>
      <w:r w:rsidR="001B50A4">
        <w:rPr>
          <w:rFonts w:ascii="Times New Roman" w:hAnsi="Times New Roman" w:cs="Times New Roman"/>
          <w:sz w:val="24"/>
          <w:szCs w:val="24"/>
        </w:rPr>
        <w:t>rendre le risque de relancer le don</w:t>
      </w:r>
      <w:r>
        <w:rPr>
          <w:rFonts w:ascii="Times New Roman" w:hAnsi="Times New Roman" w:cs="Times New Roman"/>
          <w:sz w:val="24"/>
          <w:szCs w:val="24"/>
        </w:rPr>
        <w:t xml:space="preserve"> de sang dans l’</w:t>
      </w:r>
      <w:r w:rsidR="000265E8">
        <w:rPr>
          <w:rFonts w:ascii="Times New Roman" w:hAnsi="Times New Roman" w:cs="Times New Roman"/>
          <w:sz w:val="24"/>
          <w:szCs w:val="24"/>
        </w:rPr>
        <w:t>entreprise</w:t>
      </w:r>
      <w:r>
        <w:rPr>
          <w:rFonts w:ascii="Times New Roman" w:hAnsi="Times New Roman" w:cs="Times New Roman"/>
          <w:sz w:val="24"/>
          <w:szCs w:val="24"/>
        </w:rPr>
        <w:t xml:space="preserve"> tant qu’il</w:t>
      </w:r>
      <w:r w:rsidR="00D31CAC">
        <w:rPr>
          <w:rFonts w:ascii="Times New Roman" w:hAnsi="Times New Roman" w:cs="Times New Roman"/>
          <w:sz w:val="24"/>
          <w:szCs w:val="24"/>
        </w:rPr>
        <w:t xml:space="preserve"> y</w:t>
      </w:r>
      <w:r>
        <w:rPr>
          <w:rFonts w:ascii="Times New Roman" w:hAnsi="Times New Roman" w:cs="Times New Roman"/>
          <w:sz w:val="24"/>
          <w:szCs w:val="24"/>
        </w:rPr>
        <w:t xml:space="preserve"> aura</w:t>
      </w:r>
      <w:r w:rsidR="00D31CAC">
        <w:rPr>
          <w:rFonts w:ascii="Times New Roman" w:hAnsi="Times New Roman" w:cs="Times New Roman"/>
          <w:sz w:val="24"/>
          <w:szCs w:val="24"/>
        </w:rPr>
        <w:t xml:space="preserve"> un</w:t>
      </w:r>
      <w:r>
        <w:rPr>
          <w:rFonts w:ascii="Times New Roman" w:hAnsi="Times New Roman" w:cs="Times New Roman"/>
          <w:sz w:val="24"/>
          <w:szCs w:val="24"/>
        </w:rPr>
        <w:t xml:space="preserve"> risque </w:t>
      </w:r>
      <w:proofErr w:type="spellStart"/>
      <w:r>
        <w:rPr>
          <w:rFonts w:ascii="Times New Roman" w:hAnsi="Times New Roman" w:cs="Times New Roman"/>
          <w:sz w:val="24"/>
          <w:szCs w:val="24"/>
        </w:rPr>
        <w:t>Covid</w:t>
      </w:r>
      <w:proofErr w:type="spellEnd"/>
      <w:r w:rsidR="000265E8">
        <w:rPr>
          <w:rFonts w:ascii="Times New Roman" w:hAnsi="Times New Roman" w:cs="Times New Roman"/>
          <w:sz w:val="24"/>
          <w:szCs w:val="24"/>
        </w:rPr>
        <w:t xml:space="preserve"> 19</w:t>
      </w:r>
      <w:r>
        <w:rPr>
          <w:rFonts w:ascii="Times New Roman" w:hAnsi="Times New Roman" w:cs="Times New Roman"/>
          <w:sz w:val="24"/>
          <w:szCs w:val="24"/>
        </w:rPr>
        <w:t>.</w:t>
      </w:r>
    </w:p>
    <w:p w:rsidR="000265E8" w:rsidRPr="000265E8" w:rsidRDefault="000265E8" w:rsidP="000265E8">
      <w:pPr>
        <w:pStyle w:val="Paragraphedeliste"/>
        <w:ind w:left="-207" w:right="-567"/>
        <w:rPr>
          <w:rFonts w:ascii="Times New Roman" w:hAnsi="Times New Roman" w:cs="Times New Roman"/>
          <w:u w:val="single"/>
        </w:rPr>
      </w:pPr>
    </w:p>
    <w:p w:rsidR="000265E8" w:rsidRDefault="000265E8" w:rsidP="000265E8">
      <w:pPr>
        <w:ind w:left="-709" w:right="-567"/>
        <w:jc w:val="both"/>
        <w:rPr>
          <w:rFonts w:ascii="Times New Roman" w:hAnsi="Times New Roman" w:cs="Times New Roman"/>
          <w:b/>
          <w:sz w:val="26"/>
          <w:szCs w:val="26"/>
          <w:u w:val="single"/>
        </w:rPr>
      </w:pPr>
      <w:r w:rsidRPr="000265E8">
        <w:rPr>
          <w:rFonts w:ascii="Times New Roman" w:hAnsi="Times New Roman" w:cs="Times New Roman"/>
          <w:b/>
          <w:sz w:val="26"/>
          <w:szCs w:val="26"/>
          <w:u w:val="single"/>
        </w:rPr>
        <w:t xml:space="preserve">PROBLÉMES </w:t>
      </w:r>
      <w:r>
        <w:rPr>
          <w:rFonts w:ascii="Times New Roman" w:hAnsi="Times New Roman" w:cs="Times New Roman"/>
          <w:b/>
          <w:sz w:val="26"/>
          <w:szCs w:val="26"/>
          <w:u w:val="single"/>
        </w:rPr>
        <w:t>PAR SECTEUR</w:t>
      </w:r>
    </w:p>
    <w:p w:rsidR="00E92D0C" w:rsidRDefault="000265E8" w:rsidP="00E92D0C">
      <w:pPr>
        <w:pStyle w:val="Paragraphedeliste"/>
        <w:numPr>
          <w:ilvl w:val="0"/>
          <w:numId w:val="30"/>
        </w:numPr>
        <w:ind w:right="-567"/>
        <w:jc w:val="both"/>
        <w:rPr>
          <w:rFonts w:ascii="Times New Roman" w:hAnsi="Times New Roman" w:cs="Times New Roman"/>
          <w:sz w:val="24"/>
          <w:szCs w:val="24"/>
        </w:rPr>
      </w:pPr>
      <w:r w:rsidRPr="00417263">
        <w:rPr>
          <w:rFonts w:ascii="Times New Roman" w:hAnsi="Times New Roman" w:cs="Times New Roman"/>
          <w:b/>
          <w:sz w:val="24"/>
          <w:szCs w:val="24"/>
        </w:rPr>
        <w:t>Petits outillages</w:t>
      </w:r>
      <w:r w:rsidRPr="000265E8">
        <w:rPr>
          <w:rFonts w:ascii="Times New Roman" w:hAnsi="Times New Roman" w:cs="Times New Roman"/>
          <w:sz w:val="24"/>
          <w:szCs w:val="24"/>
        </w:rPr>
        <w:t> : Il y</w:t>
      </w:r>
      <w:r w:rsidR="001B50A4">
        <w:rPr>
          <w:rFonts w:ascii="Times New Roman" w:hAnsi="Times New Roman" w:cs="Times New Roman"/>
          <w:sz w:val="24"/>
          <w:szCs w:val="24"/>
        </w:rPr>
        <w:t xml:space="preserve"> a un manque récurrent d’outils. L</w:t>
      </w:r>
      <w:r w:rsidRPr="000265E8">
        <w:rPr>
          <w:rFonts w:ascii="Times New Roman" w:hAnsi="Times New Roman" w:cs="Times New Roman"/>
          <w:sz w:val="24"/>
          <w:szCs w:val="24"/>
        </w:rPr>
        <w:t>a DL nous répond qu’il y a des budgets alloués et qu’il ne devrait pas avoir de manquants. La CGT répond que la réalité est tout autre. Il faut vraiment</w:t>
      </w:r>
      <w:r>
        <w:rPr>
          <w:rFonts w:ascii="Times New Roman" w:hAnsi="Times New Roman" w:cs="Times New Roman"/>
          <w:sz w:val="24"/>
          <w:szCs w:val="24"/>
        </w:rPr>
        <w:t xml:space="preserve"> donner les moyens aux </w:t>
      </w:r>
      <w:r w:rsidR="00A7483C">
        <w:rPr>
          <w:rFonts w:ascii="Times New Roman" w:hAnsi="Times New Roman" w:cs="Times New Roman"/>
          <w:sz w:val="24"/>
          <w:szCs w:val="24"/>
        </w:rPr>
        <w:t>salarié(e)s</w:t>
      </w:r>
      <w:r>
        <w:rPr>
          <w:rFonts w:ascii="Times New Roman" w:hAnsi="Times New Roman" w:cs="Times New Roman"/>
          <w:sz w:val="24"/>
          <w:szCs w:val="24"/>
        </w:rPr>
        <w:t xml:space="preserve"> pour travailler dans de bonnes conditions.</w:t>
      </w:r>
    </w:p>
    <w:p w:rsidR="00A7483C" w:rsidRPr="00E92D0C" w:rsidRDefault="000265E8" w:rsidP="00E92D0C">
      <w:pPr>
        <w:pStyle w:val="Paragraphedeliste"/>
        <w:numPr>
          <w:ilvl w:val="0"/>
          <w:numId w:val="30"/>
        </w:numPr>
        <w:ind w:right="-567"/>
        <w:jc w:val="both"/>
        <w:rPr>
          <w:rFonts w:ascii="Times New Roman" w:hAnsi="Times New Roman" w:cs="Times New Roman"/>
          <w:sz w:val="24"/>
          <w:szCs w:val="24"/>
        </w:rPr>
      </w:pPr>
      <w:r w:rsidRPr="00E92D0C">
        <w:rPr>
          <w:rFonts w:ascii="Times New Roman" w:hAnsi="Times New Roman" w:cs="Times New Roman"/>
          <w:b/>
          <w:sz w:val="24"/>
          <w:szCs w:val="24"/>
        </w:rPr>
        <w:t>Stockage produits chimiques</w:t>
      </w:r>
      <w:r w:rsidR="00417263" w:rsidRPr="00E92D0C">
        <w:rPr>
          <w:rFonts w:ascii="Times New Roman" w:hAnsi="Times New Roman" w:cs="Times New Roman"/>
          <w:sz w:val="24"/>
          <w:szCs w:val="24"/>
        </w:rPr>
        <w:t> : Certaines gares ne sont pas équipées de bacs de</w:t>
      </w:r>
      <w:r w:rsidR="00A7483C" w:rsidRPr="00E92D0C">
        <w:rPr>
          <w:rFonts w:ascii="Times New Roman" w:hAnsi="Times New Roman" w:cs="Times New Roman"/>
          <w:sz w:val="24"/>
          <w:szCs w:val="24"/>
        </w:rPr>
        <w:t xml:space="preserve"> rétention et pour celles qui en ont : l</w:t>
      </w:r>
      <w:r w:rsidR="00417263" w:rsidRPr="00E92D0C">
        <w:rPr>
          <w:rFonts w:ascii="Times New Roman" w:hAnsi="Times New Roman" w:cs="Times New Roman"/>
          <w:sz w:val="24"/>
          <w:szCs w:val="24"/>
        </w:rPr>
        <w:t xml:space="preserve">es bacs sont trop hauts. </w:t>
      </w:r>
      <w:r w:rsidR="00A7483C" w:rsidRPr="00E92D0C">
        <w:rPr>
          <w:rFonts w:ascii="Times New Roman" w:hAnsi="Times New Roman" w:cs="Times New Roman"/>
          <w:sz w:val="24"/>
          <w:szCs w:val="24"/>
        </w:rPr>
        <w:t xml:space="preserve">Nous avons questionné la DL sur le risque de stockage direct des bonbonnes dans les ateliers. La DL nous dit qu’il n’y a </w:t>
      </w:r>
      <w:r w:rsidR="00F6342A" w:rsidRPr="00E92D0C">
        <w:rPr>
          <w:rFonts w:ascii="Times New Roman" w:hAnsi="Times New Roman" w:cs="Times New Roman"/>
          <w:sz w:val="24"/>
          <w:szCs w:val="24"/>
        </w:rPr>
        <w:t>aucun</w:t>
      </w:r>
      <w:r w:rsidR="00A7483C" w:rsidRPr="00E92D0C">
        <w:rPr>
          <w:rFonts w:ascii="Times New Roman" w:hAnsi="Times New Roman" w:cs="Times New Roman"/>
          <w:sz w:val="24"/>
          <w:szCs w:val="24"/>
        </w:rPr>
        <w:t xml:space="preserve"> risque ca</w:t>
      </w:r>
      <w:r w:rsidR="00F6342A" w:rsidRPr="00E92D0C">
        <w:rPr>
          <w:rFonts w:ascii="Times New Roman" w:hAnsi="Times New Roman" w:cs="Times New Roman"/>
          <w:sz w:val="24"/>
          <w:szCs w:val="24"/>
        </w:rPr>
        <w:t xml:space="preserve">r elles </w:t>
      </w:r>
      <w:r w:rsidR="00A7483C" w:rsidRPr="00E92D0C">
        <w:rPr>
          <w:rFonts w:ascii="Times New Roman" w:hAnsi="Times New Roman" w:cs="Times New Roman"/>
          <w:sz w:val="24"/>
          <w:szCs w:val="24"/>
        </w:rPr>
        <w:t>ont</w:t>
      </w:r>
      <w:r w:rsidR="00F6342A" w:rsidRPr="00E92D0C">
        <w:rPr>
          <w:rFonts w:ascii="Times New Roman" w:hAnsi="Times New Roman" w:cs="Times New Roman"/>
          <w:sz w:val="24"/>
          <w:szCs w:val="24"/>
        </w:rPr>
        <w:t xml:space="preserve"> une</w:t>
      </w:r>
      <w:r w:rsidR="00A7483C" w:rsidRPr="00E92D0C">
        <w:rPr>
          <w:rFonts w:ascii="Times New Roman" w:hAnsi="Times New Roman" w:cs="Times New Roman"/>
          <w:sz w:val="24"/>
          <w:szCs w:val="24"/>
        </w:rPr>
        <w:t xml:space="preserve"> double peau.</w:t>
      </w:r>
    </w:p>
    <w:p w:rsidR="00A7483C" w:rsidRPr="00A7483C" w:rsidRDefault="00A7483C" w:rsidP="00E92D0C">
      <w:pPr>
        <w:pStyle w:val="Paragraphedeliste"/>
        <w:ind w:left="-142" w:right="-567"/>
        <w:jc w:val="both"/>
        <w:rPr>
          <w:rFonts w:ascii="Times New Roman" w:hAnsi="Times New Roman" w:cs="Times New Roman"/>
        </w:rPr>
      </w:pPr>
    </w:p>
    <w:p w:rsidR="00DD2EF6" w:rsidRPr="00E92D0C" w:rsidRDefault="00417263" w:rsidP="00A7483C">
      <w:pPr>
        <w:pStyle w:val="Paragraphedeliste"/>
        <w:ind w:left="-567" w:right="-567"/>
        <w:jc w:val="both"/>
        <w:rPr>
          <w:rFonts w:ascii="Times New Roman" w:hAnsi="Times New Roman" w:cs="Times New Roman"/>
          <w:sz w:val="24"/>
          <w:szCs w:val="24"/>
        </w:rPr>
      </w:pPr>
      <w:r w:rsidRPr="00A7483C">
        <w:rPr>
          <w:rFonts w:ascii="Times New Roman" w:hAnsi="Times New Roman" w:cs="Times New Roman"/>
          <w:b/>
        </w:rPr>
        <w:t>Hall 1 </w:t>
      </w:r>
      <w:r w:rsidRPr="00A7483C">
        <w:rPr>
          <w:rFonts w:ascii="Times New Roman" w:hAnsi="Times New Roman" w:cs="Times New Roman"/>
        </w:rPr>
        <w:t xml:space="preserve">: </w:t>
      </w:r>
    </w:p>
    <w:p w:rsidR="00417263" w:rsidRPr="00E92D0C" w:rsidRDefault="00417263" w:rsidP="00DD2EF6">
      <w:pPr>
        <w:pStyle w:val="Paragraphedeliste"/>
        <w:numPr>
          <w:ilvl w:val="0"/>
          <w:numId w:val="32"/>
        </w:numPr>
        <w:ind w:right="-567"/>
        <w:jc w:val="both"/>
        <w:rPr>
          <w:rFonts w:ascii="Times New Roman" w:hAnsi="Times New Roman" w:cs="Times New Roman"/>
          <w:sz w:val="24"/>
          <w:szCs w:val="24"/>
        </w:rPr>
      </w:pPr>
      <w:r w:rsidRPr="00E92D0C">
        <w:rPr>
          <w:rFonts w:ascii="Times New Roman" w:hAnsi="Times New Roman" w:cs="Times New Roman"/>
          <w:sz w:val="24"/>
          <w:szCs w:val="24"/>
        </w:rPr>
        <w:t>Les tables aspirantes doivent être nettoyées toutes les semaines selon le protocole.</w:t>
      </w:r>
    </w:p>
    <w:p w:rsidR="00F3055B" w:rsidRDefault="00F3055B" w:rsidP="00F3055B">
      <w:pPr>
        <w:ind w:left="-567" w:right="-567"/>
        <w:jc w:val="right"/>
        <w:rPr>
          <w:rFonts w:ascii="Times New Roman" w:hAnsi="Times New Roman" w:cs="Times New Roman"/>
          <w:b/>
        </w:rPr>
      </w:pPr>
      <w:r>
        <w:rPr>
          <w:rFonts w:ascii="Times New Roman" w:hAnsi="Times New Roman" w:cs="Times New Roman"/>
          <w:b/>
        </w:rPr>
        <w:sym w:font="Wingdings 3" w:char="F04E"/>
      </w:r>
    </w:p>
    <w:p w:rsidR="00F3055B" w:rsidRDefault="00F3055B" w:rsidP="00DD2EF6">
      <w:pPr>
        <w:ind w:left="-567" w:right="-567"/>
        <w:jc w:val="both"/>
        <w:rPr>
          <w:rFonts w:ascii="Times New Roman" w:hAnsi="Times New Roman" w:cs="Times New Roman"/>
          <w:b/>
        </w:rPr>
      </w:pPr>
    </w:p>
    <w:p w:rsidR="00F3055B" w:rsidRDefault="00F3055B" w:rsidP="00DD2EF6">
      <w:pPr>
        <w:ind w:left="-567" w:right="-567"/>
        <w:jc w:val="both"/>
        <w:rPr>
          <w:rFonts w:ascii="Times New Roman" w:hAnsi="Times New Roman" w:cs="Times New Roman"/>
          <w:b/>
        </w:rPr>
      </w:pPr>
    </w:p>
    <w:p w:rsidR="00F3055B" w:rsidRDefault="00F3055B" w:rsidP="00DD2EF6">
      <w:pPr>
        <w:ind w:left="-567" w:right="-567"/>
        <w:jc w:val="both"/>
        <w:rPr>
          <w:rFonts w:ascii="Times New Roman" w:hAnsi="Times New Roman" w:cs="Times New Roman"/>
          <w:b/>
        </w:rPr>
      </w:pPr>
    </w:p>
    <w:p w:rsidR="00A57393" w:rsidRDefault="00A57393" w:rsidP="00E92D0C">
      <w:pPr>
        <w:ind w:right="-567"/>
        <w:jc w:val="both"/>
        <w:rPr>
          <w:rFonts w:ascii="Times New Roman" w:hAnsi="Times New Roman" w:cs="Times New Roman"/>
          <w:b/>
        </w:rPr>
      </w:pPr>
    </w:p>
    <w:p w:rsidR="00A7483C" w:rsidRDefault="00A7483C" w:rsidP="00A57393">
      <w:pPr>
        <w:ind w:left="-567" w:right="-567"/>
        <w:jc w:val="both"/>
        <w:rPr>
          <w:rFonts w:ascii="Times New Roman" w:hAnsi="Times New Roman" w:cs="Times New Roman"/>
          <w:b/>
        </w:rPr>
      </w:pPr>
    </w:p>
    <w:p w:rsidR="00A57393" w:rsidRDefault="00A57393" w:rsidP="00A57393">
      <w:pPr>
        <w:ind w:left="-567" w:right="-567"/>
        <w:jc w:val="both"/>
        <w:rPr>
          <w:rFonts w:ascii="Times New Roman" w:hAnsi="Times New Roman" w:cs="Times New Roman"/>
          <w:b/>
        </w:rPr>
      </w:pPr>
      <w:r>
        <w:rPr>
          <w:rFonts w:ascii="Times New Roman" w:hAnsi="Times New Roman" w:cs="Times New Roman"/>
          <w:b/>
        </w:rPr>
        <w:t>Hall 3 – F6X :</w:t>
      </w:r>
    </w:p>
    <w:p w:rsidR="00A57393" w:rsidRPr="00E92D0C" w:rsidRDefault="00A23C70" w:rsidP="00A23C70">
      <w:pPr>
        <w:pStyle w:val="Paragraphedeliste"/>
        <w:numPr>
          <w:ilvl w:val="0"/>
          <w:numId w:val="34"/>
        </w:numPr>
        <w:ind w:left="142" w:right="-567"/>
        <w:jc w:val="both"/>
        <w:rPr>
          <w:rFonts w:ascii="Times New Roman" w:hAnsi="Times New Roman" w:cs="Times New Roman"/>
          <w:b/>
          <w:sz w:val="24"/>
          <w:szCs w:val="24"/>
        </w:rPr>
      </w:pPr>
      <w:r w:rsidRPr="00E92D0C">
        <w:rPr>
          <w:rFonts w:ascii="Times New Roman" w:hAnsi="Times New Roman" w:cs="Times New Roman"/>
          <w:b/>
          <w:sz w:val="24"/>
          <w:szCs w:val="24"/>
        </w:rPr>
        <w:t>Nacelles :</w:t>
      </w:r>
      <w:r w:rsidRPr="00E92D0C">
        <w:rPr>
          <w:rFonts w:ascii="Times New Roman" w:hAnsi="Times New Roman" w:cs="Times New Roman"/>
          <w:sz w:val="24"/>
          <w:szCs w:val="24"/>
        </w:rPr>
        <w:t xml:space="preserve"> Nous avons demandé qu’elles soient toutes révisées afin d’éviter tous problèmes lors de leurs utilisations.</w:t>
      </w:r>
      <w:r w:rsidR="00560DAE" w:rsidRPr="00E92D0C">
        <w:rPr>
          <w:rFonts w:ascii="Times New Roman" w:hAnsi="Times New Roman" w:cs="Times New Roman"/>
          <w:sz w:val="24"/>
          <w:szCs w:val="24"/>
        </w:rPr>
        <w:t xml:space="preserve"> La direction doit s’en occuper.</w:t>
      </w:r>
    </w:p>
    <w:p w:rsidR="00BE4A42" w:rsidRPr="00E92D0C" w:rsidRDefault="00BE4A42" w:rsidP="00BE4A42">
      <w:pPr>
        <w:pStyle w:val="Paragraphedeliste"/>
        <w:numPr>
          <w:ilvl w:val="0"/>
          <w:numId w:val="34"/>
        </w:numPr>
        <w:ind w:left="142" w:right="-567"/>
        <w:jc w:val="both"/>
        <w:rPr>
          <w:rFonts w:ascii="Times New Roman" w:hAnsi="Times New Roman" w:cs="Times New Roman"/>
          <w:b/>
          <w:sz w:val="24"/>
          <w:szCs w:val="24"/>
        </w:rPr>
      </w:pPr>
      <w:r w:rsidRPr="00E92D0C">
        <w:rPr>
          <w:rFonts w:ascii="Times New Roman" w:hAnsi="Times New Roman" w:cs="Times New Roman"/>
          <w:b/>
          <w:sz w:val="24"/>
          <w:szCs w:val="24"/>
        </w:rPr>
        <w:t xml:space="preserve">Stade 1 : </w:t>
      </w:r>
      <w:r w:rsidRPr="00E92D0C">
        <w:rPr>
          <w:rFonts w:ascii="Times New Roman" w:hAnsi="Times New Roman" w:cs="Times New Roman"/>
          <w:sz w:val="24"/>
          <w:szCs w:val="24"/>
        </w:rPr>
        <w:t>Les salarié(e)s de ce poste nous ont fait remonter leurs problématiques concernant certaines opérations de travail.</w:t>
      </w:r>
    </w:p>
    <w:p w:rsidR="00BE4A42" w:rsidRPr="00E92D0C" w:rsidRDefault="00BE4A42" w:rsidP="00DD42B3">
      <w:pPr>
        <w:pStyle w:val="Paragraphedeliste"/>
        <w:numPr>
          <w:ilvl w:val="1"/>
          <w:numId w:val="34"/>
        </w:numPr>
        <w:ind w:right="-567"/>
        <w:jc w:val="both"/>
        <w:rPr>
          <w:rFonts w:ascii="Times New Roman" w:hAnsi="Times New Roman" w:cs="Times New Roman"/>
          <w:b/>
          <w:sz w:val="24"/>
          <w:szCs w:val="24"/>
        </w:rPr>
      </w:pPr>
      <w:r w:rsidRPr="00E92D0C">
        <w:rPr>
          <w:rFonts w:ascii="Times New Roman" w:hAnsi="Times New Roman" w:cs="Times New Roman"/>
          <w:b/>
          <w:sz w:val="24"/>
          <w:szCs w:val="24"/>
        </w:rPr>
        <w:t xml:space="preserve">Perçage des pieds de cadres : </w:t>
      </w:r>
      <w:r w:rsidRPr="00E92D0C">
        <w:rPr>
          <w:rFonts w:ascii="Times New Roman" w:hAnsi="Times New Roman" w:cs="Times New Roman"/>
          <w:sz w:val="24"/>
          <w:szCs w:val="24"/>
        </w:rPr>
        <w:t>Des capots de protection contre les projections d’huile de coupe sont à l’étude.</w:t>
      </w:r>
    </w:p>
    <w:p w:rsidR="00BE4A42" w:rsidRPr="00E92D0C" w:rsidRDefault="00BE4A42" w:rsidP="00DD42B3">
      <w:pPr>
        <w:pStyle w:val="Paragraphedeliste"/>
        <w:numPr>
          <w:ilvl w:val="1"/>
          <w:numId w:val="34"/>
        </w:numPr>
        <w:ind w:right="-567"/>
        <w:jc w:val="both"/>
        <w:rPr>
          <w:rFonts w:ascii="Times New Roman" w:hAnsi="Times New Roman" w:cs="Times New Roman"/>
          <w:sz w:val="24"/>
          <w:szCs w:val="24"/>
        </w:rPr>
      </w:pPr>
      <w:r w:rsidRPr="00E92D0C">
        <w:rPr>
          <w:rFonts w:ascii="Times New Roman" w:hAnsi="Times New Roman" w:cs="Times New Roman"/>
          <w:b/>
          <w:sz w:val="24"/>
          <w:szCs w:val="24"/>
        </w:rPr>
        <w:t xml:space="preserve">Perçage au C32 : </w:t>
      </w:r>
      <w:r w:rsidRPr="00E92D0C">
        <w:rPr>
          <w:rFonts w:ascii="Times New Roman" w:hAnsi="Times New Roman" w:cs="Times New Roman"/>
          <w:sz w:val="24"/>
          <w:szCs w:val="24"/>
        </w:rPr>
        <w:t>Une solution doit arriver avant juin 2021 selon la DL.</w:t>
      </w:r>
    </w:p>
    <w:p w:rsidR="00BE4A42" w:rsidRPr="00E92D0C" w:rsidRDefault="00BE4A42" w:rsidP="00BE4A42">
      <w:pPr>
        <w:pStyle w:val="Paragraphedeliste"/>
        <w:numPr>
          <w:ilvl w:val="0"/>
          <w:numId w:val="34"/>
        </w:numPr>
        <w:ind w:left="142" w:right="-567"/>
        <w:jc w:val="both"/>
        <w:rPr>
          <w:rFonts w:ascii="Times New Roman" w:hAnsi="Times New Roman" w:cs="Times New Roman"/>
          <w:sz w:val="24"/>
          <w:szCs w:val="24"/>
        </w:rPr>
      </w:pPr>
      <w:r w:rsidRPr="00E92D0C">
        <w:rPr>
          <w:rFonts w:ascii="Times New Roman" w:hAnsi="Times New Roman" w:cs="Times New Roman"/>
          <w:b/>
          <w:sz w:val="24"/>
          <w:szCs w:val="24"/>
        </w:rPr>
        <w:t>Stockage</w:t>
      </w:r>
      <w:r w:rsidR="00560DAE" w:rsidRPr="00E92D0C">
        <w:rPr>
          <w:rFonts w:ascii="Times New Roman" w:hAnsi="Times New Roman" w:cs="Times New Roman"/>
          <w:b/>
          <w:sz w:val="24"/>
          <w:szCs w:val="24"/>
        </w:rPr>
        <w:t xml:space="preserve"> des</w:t>
      </w:r>
      <w:r w:rsidRPr="00E92D0C">
        <w:rPr>
          <w:rFonts w:ascii="Times New Roman" w:hAnsi="Times New Roman" w:cs="Times New Roman"/>
          <w:b/>
          <w:sz w:val="24"/>
          <w:szCs w:val="24"/>
        </w:rPr>
        <w:t xml:space="preserve"> matelas :</w:t>
      </w:r>
      <w:r w:rsidR="00DD42B3" w:rsidRPr="00E92D0C">
        <w:rPr>
          <w:rFonts w:ascii="Times New Roman" w:hAnsi="Times New Roman" w:cs="Times New Roman"/>
          <w:sz w:val="24"/>
          <w:szCs w:val="24"/>
        </w:rPr>
        <w:t xml:space="preserve"> U</w:t>
      </w:r>
      <w:r w:rsidRPr="00E92D0C">
        <w:rPr>
          <w:rFonts w:ascii="Times New Roman" w:hAnsi="Times New Roman" w:cs="Times New Roman"/>
          <w:sz w:val="24"/>
          <w:szCs w:val="24"/>
        </w:rPr>
        <w:t>n recensement est en cours et les équipes attendent le feu vert pour ferrailler ce qui doit l’être.</w:t>
      </w:r>
    </w:p>
    <w:p w:rsidR="0072226C" w:rsidRPr="00E92D0C" w:rsidRDefault="00417263" w:rsidP="0072226C">
      <w:pPr>
        <w:ind w:left="-567" w:right="-567"/>
        <w:jc w:val="both"/>
        <w:rPr>
          <w:rFonts w:ascii="Times New Roman" w:hAnsi="Times New Roman" w:cs="Times New Roman"/>
        </w:rPr>
      </w:pPr>
      <w:r w:rsidRPr="00E92D0C">
        <w:rPr>
          <w:rFonts w:ascii="Times New Roman" w:hAnsi="Times New Roman" w:cs="Times New Roman"/>
          <w:b/>
        </w:rPr>
        <w:t>Hall 4 </w:t>
      </w:r>
      <w:r w:rsidRPr="00E92D0C">
        <w:rPr>
          <w:rFonts w:ascii="Times New Roman" w:hAnsi="Times New Roman" w:cs="Times New Roman"/>
        </w:rPr>
        <w:t>:</w:t>
      </w:r>
      <w:r w:rsidR="0072226C" w:rsidRPr="00E92D0C">
        <w:rPr>
          <w:rFonts w:ascii="Times New Roman" w:hAnsi="Times New Roman" w:cs="Times New Roman"/>
        </w:rPr>
        <w:t xml:space="preserve"> </w:t>
      </w:r>
      <w:r w:rsidRPr="00E92D0C">
        <w:rPr>
          <w:rFonts w:ascii="Times New Roman" w:hAnsi="Times New Roman" w:cs="Times New Roman"/>
          <w:b/>
          <w:i/>
        </w:rPr>
        <w:t>Rez de chaussée</w:t>
      </w:r>
      <w:r w:rsidRPr="00E92D0C">
        <w:rPr>
          <w:rFonts w:ascii="Times New Roman" w:hAnsi="Times New Roman" w:cs="Times New Roman"/>
        </w:rPr>
        <w:t xml:space="preserve"> : </w:t>
      </w:r>
    </w:p>
    <w:p w:rsidR="00417263" w:rsidRPr="00E92D0C" w:rsidRDefault="00417263" w:rsidP="00A57393">
      <w:pPr>
        <w:pStyle w:val="Paragraphedeliste"/>
        <w:numPr>
          <w:ilvl w:val="1"/>
          <w:numId w:val="30"/>
        </w:numPr>
        <w:ind w:left="142" w:right="-567"/>
        <w:jc w:val="both"/>
        <w:rPr>
          <w:rFonts w:ascii="Times New Roman" w:hAnsi="Times New Roman" w:cs="Times New Roman"/>
          <w:sz w:val="24"/>
          <w:szCs w:val="24"/>
        </w:rPr>
      </w:pPr>
      <w:r w:rsidRPr="00E92D0C">
        <w:rPr>
          <w:rFonts w:ascii="Times New Roman" w:hAnsi="Times New Roman" w:cs="Times New Roman"/>
          <w:sz w:val="24"/>
          <w:szCs w:val="24"/>
        </w:rPr>
        <w:t xml:space="preserve">Le bâti est </w:t>
      </w:r>
      <w:proofErr w:type="spellStart"/>
      <w:r w:rsidRPr="00E92D0C">
        <w:rPr>
          <w:rFonts w:ascii="Times New Roman" w:hAnsi="Times New Roman" w:cs="Times New Roman"/>
          <w:sz w:val="24"/>
          <w:szCs w:val="24"/>
        </w:rPr>
        <w:t>accidentogène</w:t>
      </w:r>
      <w:proofErr w:type="spellEnd"/>
      <w:r w:rsidRPr="00E92D0C">
        <w:rPr>
          <w:rFonts w:ascii="Times New Roman" w:hAnsi="Times New Roman" w:cs="Times New Roman"/>
          <w:sz w:val="24"/>
          <w:szCs w:val="24"/>
        </w:rPr>
        <w:t xml:space="preserve"> (</w:t>
      </w:r>
      <w:r w:rsidR="00560DAE" w:rsidRPr="00E92D0C">
        <w:rPr>
          <w:rFonts w:ascii="Times New Roman" w:hAnsi="Times New Roman" w:cs="Times New Roman"/>
          <w:sz w:val="24"/>
          <w:szCs w:val="24"/>
        </w:rPr>
        <w:t xml:space="preserve">Carène </w:t>
      </w:r>
      <w:r w:rsidRPr="00E92D0C">
        <w:rPr>
          <w:rFonts w:ascii="Times New Roman" w:hAnsi="Times New Roman" w:cs="Times New Roman"/>
          <w:sz w:val="24"/>
          <w:szCs w:val="24"/>
        </w:rPr>
        <w:t>F6X, F7X,) une étude e</w:t>
      </w:r>
      <w:r w:rsidR="00FA17C9">
        <w:rPr>
          <w:rFonts w:ascii="Times New Roman" w:hAnsi="Times New Roman" w:cs="Times New Roman"/>
          <w:sz w:val="24"/>
          <w:szCs w:val="24"/>
        </w:rPr>
        <w:t>st en cours pour l’améliorer.</w:t>
      </w:r>
    </w:p>
    <w:p w:rsidR="0072226C" w:rsidRDefault="0072226C" w:rsidP="0072226C">
      <w:pPr>
        <w:ind w:left="-567" w:right="-567"/>
        <w:jc w:val="both"/>
        <w:rPr>
          <w:rFonts w:ascii="Times New Roman" w:hAnsi="Times New Roman" w:cs="Times New Roman"/>
        </w:rPr>
      </w:pPr>
      <w:r w:rsidRPr="0072226C">
        <w:rPr>
          <w:rFonts w:ascii="Times New Roman" w:hAnsi="Times New Roman" w:cs="Times New Roman"/>
          <w:b/>
        </w:rPr>
        <w:t>Hall 4 </w:t>
      </w:r>
      <w:r w:rsidRPr="0072226C">
        <w:rPr>
          <w:rFonts w:ascii="Times New Roman" w:hAnsi="Times New Roman" w:cs="Times New Roman"/>
        </w:rPr>
        <w:t xml:space="preserve">: </w:t>
      </w:r>
      <w:r w:rsidR="00417263" w:rsidRPr="0072226C">
        <w:rPr>
          <w:rFonts w:ascii="Times New Roman" w:hAnsi="Times New Roman" w:cs="Times New Roman"/>
          <w:b/>
          <w:i/>
        </w:rPr>
        <w:t>Étage :</w:t>
      </w:r>
      <w:r w:rsidR="00417263" w:rsidRPr="0072226C">
        <w:rPr>
          <w:rFonts w:ascii="Times New Roman" w:hAnsi="Times New Roman" w:cs="Times New Roman"/>
        </w:rPr>
        <w:t xml:space="preserve"> </w:t>
      </w:r>
    </w:p>
    <w:p w:rsidR="00417263" w:rsidRPr="00E92D0C" w:rsidRDefault="00417263" w:rsidP="00A57393">
      <w:pPr>
        <w:pStyle w:val="Paragraphedeliste"/>
        <w:numPr>
          <w:ilvl w:val="1"/>
          <w:numId w:val="33"/>
        </w:numPr>
        <w:ind w:left="142" w:right="-567"/>
        <w:jc w:val="both"/>
        <w:rPr>
          <w:rFonts w:ascii="Times New Roman" w:hAnsi="Times New Roman" w:cs="Times New Roman"/>
          <w:sz w:val="24"/>
          <w:szCs w:val="24"/>
        </w:rPr>
      </w:pPr>
      <w:r w:rsidRPr="00E92D0C">
        <w:rPr>
          <w:rFonts w:ascii="Times New Roman" w:hAnsi="Times New Roman" w:cs="Times New Roman"/>
          <w:sz w:val="24"/>
          <w:szCs w:val="24"/>
        </w:rPr>
        <w:t xml:space="preserve">La CGT est intervenue sur la machine Gerber. Un aménagement </w:t>
      </w:r>
      <w:r w:rsidR="009137E7" w:rsidRPr="00E92D0C">
        <w:rPr>
          <w:rFonts w:ascii="Times New Roman" w:hAnsi="Times New Roman" w:cs="Times New Roman"/>
          <w:sz w:val="24"/>
          <w:szCs w:val="24"/>
        </w:rPr>
        <w:t>avait été fai</w:t>
      </w:r>
      <w:r w:rsidRPr="00E92D0C">
        <w:rPr>
          <w:rFonts w:ascii="Times New Roman" w:hAnsi="Times New Roman" w:cs="Times New Roman"/>
          <w:sz w:val="24"/>
          <w:szCs w:val="24"/>
        </w:rPr>
        <w:t>t</w:t>
      </w:r>
      <w:r w:rsidR="00560DAE" w:rsidRPr="00E92D0C">
        <w:rPr>
          <w:rFonts w:ascii="Times New Roman" w:hAnsi="Times New Roman" w:cs="Times New Roman"/>
          <w:sz w:val="24"/>
          <w:szCs w:val="24"/>
        </w:rPr>
        <w:t xml:space="preserve">  dans le cadre de Cap Avenir, </w:t>
      </w:r>
      <w:r w:rsidR="009137E7" w:rsidRPr="00E92D0C">
        <w:rPr>
          <w:rFonts w:ascii="Times New Roman" w:hAnsi="Times New Roman" w:cs="Times New Roman"/>
          <w:sz w:val="24"/>
          <w:szCs w:val="24"/>
        </w:rPr>
        <w:t>avec une  potence tournante sur lequel est installé un palan</w:t>
      </w:r>
      <w:r w:rsidR="00560DAE" w:rsidRPr="00E92D0C">
        <w:rPr>
          <w:rFonts w:ascii="Times New Roman" w:hAnsi="Times New Roman" w:cs="Times New Roman"/>
          <w:sz w:val="24"/>
          <w:szCs w:val="24"/>
        </w:rPr>
        <w:t xml:space="preserve">. </w:t>
      </w:r>
      <w:r w:rsidR="009137E7" w:rsidRPr="00E92D0C">
        <w:rPr>
          <w:rFonts w:ascii="Times New Roman" w:hAnsi="Times New Roman" w:cs="Times New Roman"/>
          <w:sz w:val="24"/>
          <w:szCs w:val="24"/>
        </w:rPr>
        <w:t xml:space="preserve"> </w:t>
      </w:r>
      <w:r w:rsidR="00560DAE" w:rsidRPr="00E92D0C">
        <w:rPr>
          <w:rFonts w:ascii="Times New Roman" w:hAnsi="Times New Roman" w:cs="Times New Roman"/>
          <w:sz w:val="24"/>
          <w:szCs w:val="24"/>
        </w:rPr>
        <w:t xml:space="preserve">Le problème c’est que l’aménagement n’a pas continué ! Aucun moyen pour utiliser la potence et rien sur le stockage et déplacement des cartons au sol. La CGT a fortement insisté pour que ces aménagements de poste soient rapidement lancés. </w:t>
      </w:r>
    </w:p>
    <w:p w:rsidR="002E0777" w:rsidRPr="00E92D0C" w:rsidRDefault="002E0777" w:rsidP="00A57393">
      <w:pPr>
        <w:pStyle w:val="Paragraphedeliste"/>
        <w:numPr>
          <w:ilvl w:val="1"/>
          <w:numId w:val="30"/>
        </w:numPr>
        <w:ind w:left="142" w:right="-567"/>
        <w:jc w:val="both"/>
        <w:rPr>
          <w:rFonts w:ascii="Times New Roman" w:hAnsi="Times New Roman" w:cs="Times New Roman"/>
          <w:sz w:val="24"/>
          <w:szCs w:val="24"/>
        </w:rPr>
      </w:pPr>
      <w:r w:rsidRPr="00E92D0C">
        <w:rPr>
          <w:rFonts w:ascii="Times New Roman" w:hAnsi="Times New Roman" w:cs="Times New Roman"/>
          <w:b/>
          <w:i/>
          <w:sz w:val="24"/>
          <w:szCs w:val="24"/>
        </w:rPr>
        <w:t>Les portes de l’ascenseur</w:t>
      </w:r>
      <w:r w:rsidRPr="00E92D0C">
        <w:rPr>
          <w:rFonts w:ascii="Times New Roman" w:hAnsi="Times New Roman" w:cs="Times New Roman"/>
          <w:sz w:val="24"/>
          <w:szCs w:val="24"/>
        </w:rPr>
        <w:t xml:space="preserve"> vont être automatisées l’été prochain. Enfin !! Depuis le temps que la CGT insiste !!!</w:t>
      </w:r>
    </w:p>
    <w:p w:rsidR="003D3A14" w:rsidRPr="00E92D0C" w:rsidRDefault="003D3A14" w:rsidP="00A57393">
      <w:pPr>
        <w:pStyle w:val="Paragraphedeliste"/>
        <w:numPr>
          <w:ilvl w:val="1"/>
          <w:numId w:val="30"/>
        </w:numPr>
        <w:ind w:left="142" w:right="-567"/>
        <w:jc w:val="both"/>
        <w:rPr>
          <w:rFonts w:ascii="Times New Roman" w:hAnsi="Times New Roman" w:cs="Times New Roman"/>
          <w:sz w:val="24"/>
          <w:szCs w:val="24"/>
        </w:rPr>
      </w:pPr>
      <w:r w:rsidRPr="00E92D0C">
        <w:rPr>
          <w:rFonts w:ascii="Times New Roman" w:hAnsi="Times New Roman" w:cs="Times New Roman"/>
          <w:b/>
          <w:i/>
          <w:sz w:val="24"/>
          <w:szCs w:val="24"/>
        </w:rPr>
        <w:t xml:space="preserve">La zone de contrôle </w:t>
      </w:r>
      <w:r w:rsidRPr="00E92D0C">
        <w:rPr>
          <w:rFonts w:ascii="Times New Roman" w:hAnsi="Times New Roman" w:cs="Times New Roman"/>
          <w:sz w:val="24"/>
          <w:szCs w:val="24"/>
        </w:rPr>
        <w:t>est mal placée et est accidentogène.</w:t>
      </w:r>
    </w:p>
    <w:p w:rsidR="003D3A14" w:rsidRPr="00E92D0C" w:rsidRDefault="003D3A14" w:rsidP="00A57393">
      <w:pPr>
        <w:pStyle w:val="Paragraphedeliste"/>
        <w:numPr>
          <w:ilvl w:val="1"/>
          <w:numId w:val="30"/>
        </w:numPr>
        <w:ind w:left="142" w:right="-567"/>
        <w:jc w:val="both"/>
        <w:rPr>
          <w:rFonts w:ascii="Times New Roman" w:hAnsi="Times New Roman" w:cs="Times New Roman"/>
          <w:sz w:val="24"/>
          <w:szCs w:val="24"/>
        </w:rPr>
      </w:pPr>
      <w:r w:rsidRPr="00E92D0C">
        <w:rPr>
          <w:rFonts w:ascii="Times New Roman" w:hAnsi="Times New Roman" w:cs="Times New Roman"/>
          <w:b/>
          <w:i/>
          <w:sz w:val="24"/>
          <w:szCs w:val="24"/>
        </w:rPr>
        <w:t>Le vestiaire Femme</w:t>
      </w:r>
      <w:r w:rsidRPr="00E92D0C">
        <w:rPr>
          <w:rFonts w:ascii="Times New Roman" w:hAnsi="Times New Roman" w:cs="Times New Roman"/>
          <w:sz w:val="24"/>
          <w:szCs w:val="24"/>
        </w:rPr>
        <w:t xml:space="preserve"> est à revoir, certaines partagent la même armoire, la DL doit revoir sa copie.</w:t>
      </w:r>
    </w:p>
    <w:p w:rsidR="003D3A14" w:rsidRPr="00E92D0C" w:rsidRDefault="003D3A14" w:rsidP="00A57393">
      <w:pPr>
        <w:pStyle w:val="Paragraphedeliste"/>
        <w:numPr>
          <w:ilvl w:val="1"/>
          <w:numId w:val="30"/>
        </w:numPr>
        <w:ind w:left="142" w:right="-567"/>
        <w:jc w:val="both"/>
        <w:rPr>
          <w:rFonts w:ascii="Times New Roman" w:hAnsi="Times New Roman" w:cs="Times New Roman"/>
          <w:sz w:val="24"/>
          <w:szCs w:val="24"/>
        </w:rPr>
      </w:pPr>
      <w:r w:rsidRPr="00E92D0C">
        <w:rPr>
          <w:rFonts w:ascii="Times New Roman" w:hAnsi="Times New Roman" w:cs="Times New Roman"/>
          <w:b/>
          <w:i/>
          <w:sz w:val="24"/>
          <w:szCs w:val="24"/>
        </w:rPr>
        <w:t>Une analyse de ce hall</w:t>
      </w:r>
      <w:r w:rsidRPr="00E92D0C">
        <w:rPr>
          <w:rFonts w:ascii="Times New Roman" w:hAnsi="Times New Roman" w:cs="Times New Roman"/>
          <w:sz w:val="24"/>
          <w:szCs w:val="24"/>
        </w:rPr>
        <w:t xml:space="preserve"> est en cours et nous aurons les résultats prochainement</w:t>
      </w:r>
    </w:p>
    <w:p w:rsidR="00DD2EF6" w:rsidRDefault="00573AEA" w:rsidP="00DD2EF6">
      <w:pPr>
        <w:ind w:left="-567" w:right="-567"/>
        <w:jc w:val="both"/>
        <w:rPr>
          <w:rFonts w:ascii="Times New Roman" w:hAnsi="Times New Roman" w:cs="Times New Roman"/>
        </w:rPr>
      </w:pPr>
      <w:r w:rsidRPr="00DD2EF6">
        <w:rPr>
          <w:rFonts w:ascii="Times New Roman" w:hAnsi="Times New Roman" w:cs="Times New Roman"/>
          <w:b/>
        </w:rPr>
        <w:t>Hall 47 :</w:t>
      </w:r>
      <w:r w:rsidRPr="00DD2EF6">
        <w:rPr>
          <w:rFonts w:ascii="Times New Roman" w:hAnsi="Times New Roman" w:cs="Times New Roman"/>
        </w:rPr>
        <w:t xml:space="preserve"> </w:t>
      </w:r>
    </w:p>
    <w:p w:rsidR="00DD2EF6" w:rsidRDefault="00573AEA" w:rsidP="00DD2EF6">
      <w:pPr>
        <w:pStyle w:val="Paragraphedeliste"/>
        <w:numPr>
          <w:ilvl w:val="0"/>
          <w:numId w:val="32"/>
        </w:numPr>
        <w:ind w:right="-567"/>
        <w:jc w:val="both"/>
        <w:rPr>
          <w:rFonts w:ascii="Times New Roman" w:hAnsi="Times New Roman" w:cs="Times New Roman"/>
          <w:sz w:val="24"/>
          <w:szCs w:val="24"/>
        </w:rPr>
      </w:pPr>
      <w:r w:rsidRPr="00F3055B">
        <w:rPr>
          <w:rFonts w:ascii="Times New Roman" w:hAnsi="Times New Roman" w:cs="Times New Roman"/>
          <w:sz w:val="24"/>
          <w:szCs w:val="24"/>
        </w:rPr>
        <w:t>Ce bâtiment est sombre, l’éclairage général est à refaire, la DL ne fera pas de travaux avant le déménagement du Rafale</w:t>
      </w:r>
      <w:r w:rsidR="00462901">
        <w:rPr>
          <w:rFonts w:ascii="Times New Roman" w:hAnsi="Times New Roman" w:cs="Times New Roman"/>
          <w:sz w:val="24"/>
          <w:szCs w:val="24"/>
        </w:rPr>
        <w:t xml:space="preserve"> au H</w:t>
      </w:r>
      <w:r w:rsidR="00DD2EF6" w:rsidRPr="00F3055B">
        <w:rPr>
          <w:rFonts w:ascii="Times New Roman" w:hAnsi="Times New Roman" w:cs="Times New Roman"/>
          <w:sz w:val="24"/>
          <w:szCs w:val="24"/>
        </w:rPr>
        <w:t>all 1. La CGT a demandé que des éclairages aux postes soient commandés. La DL a commandé 4</w:t>
      </w:r>
      <w:r w:rsidR="00F3055B" w:rsidRPr="00F3055B">
        <w:rPr>
          <w:rFonts w:ascii="Times New Roman" w:hAnsi="Times New Roman" w:cs="Times New Roman"/>
          <w:sz w:val="24"/>
          <w:szCs w:val="24"/>
        </w:rPr>
        <w:t xml:space="preserve"> éclairages équivalents à ceux d</w:t>
      </w:r>
      <w:r w:rsidR="00DD2EF6" w:rsidRPr="00F3055B">
        <w:rPr>
          <w:rFonts w:ascii="Times New Roman" w:hAnsi="Times New Roman" w:cs="Times New Roman"/>
          <w:sz w:val="24"/>
          <w:szCs w:val="24"/>
        </w:rPr>
        <w:t>u stade 1 T34.</w:t>
      </w:r>
    </w:p>
    <w:p w:rsidR="0072226C" w:rsidRDefault="0072226C" w:rsidP="00DD2EF6">
      <w:pPr>
        <w:pStyle w:val="Paragraphedeliste"/>
        <w:numPr>
          <w:ilvl w:val="0"/>
          <w:numId w:val="32"/>
        </w:numPr>
        <w:ind w:right="-567"/>
        <w:jc w:val="both"/>
        <w:rPr>
          <w:rFonts w:ascii="Times New Roman" w:hAnsi="Times New Roman" w:cs="Times New Roman"/>
          <w:sz w:val="24"/>
          <w:szCs w:val="24"/>
        </w:rPr>
      </w:pPr>
      <w:r>
        <w:rPr>
          <w:rFonts w:ascii="Times New Roman" w:hAnsi="Times New Roman" w:cs="Times New Roman"/>
          <w:sz w:val="24"/>
          <w:szCs w:val="24"/>
        </w:rPr>
        <w:t>Les toilettes du rez de chaussée seront totalement rénovées à l’été 2021.</w:t>
      </w:r>
    </w:p>
    <w:p w:rsidR="00143C50" w:rsidRPr="00E92D0C" w:rsidRDefault="0072226C" w:rsidP="00E92D0C">
      <w:pPr>
        <w:pStyle w:val="Paragraphedeliste"/>
        <w:numPr>
          <w:ilvl w:val="0"/>
          <w:numId w:val="32"/>
        </w:numPr>
        <w:ind w:right="-567"/>
        <w:jc w:val="both"/>
        <w:rPr>
          <w:rFonts w:ascii="Times New Roman" w:hAnsi="Times New Roman" w:cs="Times New Roman"/>
          <w:sz w:val="24"/>
          <w:szCs w:val="24"/>
        </w:rPr>
      </w:pPr>
      <w:r>
        <w:rPr>
          <w:rFonts w:ascii="Times New Roman" w:hAnsi="Times New Roman" w:cs="Times New Roman"/>
          <w:sz w:val="24"/>
          <w:szCs w:val="24"/>
        </w:rPr>
        <w:t xml:space="preserve">Bâtis Rafale : Lors de la visite trimestrielle de la CSSCT, nous avons passé un moment sur certains bâtis de travail afin d’observer les problématiques des postures de travail. La CGT espère </w:t>
      </w:r>
      <w:r w:rsidR="00143C50">
        <w:rPr>
          <w:rFonts w:ascii="Times New Roman" w:hAnsi="Times New Roman" w:cs="Times New Roman"/>
          <w:sz w:val="24"/>
          <w:szCs w:val="24"/>
        </w:rPr>
        <w:t xml:space="preserve">que les observations </w:t>
      </w:r>
      <w:r w:rsidR="00462901">
        <w:rPr>
          <w:rFonts w:ascii="Times New Roman" w:hAnsi="Times New Roman" w:cs="Times New Roman"/>
          <w:sz w:val="24"/>
          <w:szCs w:val="24"/>
        </w:rPr>
        <w:t>faites par</w:t>
      </w:r>
      <w:r w:rsidR="00143C50">
        <w:rPr>
          <w:rFonts w:ascii="Times New Roman" w:hAnsi="Times New Roman" w:cs="Times New Roman"/>
          <w:sz w:val="24"/>
          <w:szCs w:val="24"/>
        </w:rPr>
        <w:t xml:space="preserve"> les salarié(e)s seront entendus notamment celle de l’ergonomie des postes et des bâtis.</w:t>
      </w:r>
    </w:p>
    <w:p w:rsidR="008B4C42" w:rsidRPr="008B4C42" w:rsidRDefault="008B4C42" w:rsidP="008B4C42">
      <w:pPr>
        <w:pStyle w:val="Paragraphedeliste"/>
        <w:ind w:left="-567" w:right="-567"/>
        <w:jc w:val="both"/>
        <w:rPr>
          <w:rFonts w:ascii="Times New Roman" w:hAnsi="Times New Roman" w:cs="Times New Roman"/>
          <w:b/>
          <w:sz w:val="24"/>
          <w:szCs w:val="24"/>
        </w:rPr>
      </w:pPr>
      <w:r w:rsidRPr="008B4C42">
        <w:rPr>
          <w:rFonts w:ascii="Times New Roman" w:hAnsi="Times New Roman" w:cs="Times New Roman"/>
          <w:b/>
          <w:sz w:val="24"/>
          <w:szCs w:val="24"/>
        </w:rPr>
        <w:t>Hall 49</w:t>
      </w:r>
      <w:r>
        <w:rPr>
          <w:rFonts w:ascii="Times New Roman" w:hAnsi="Times New Roman" w:cs="Times New Roman"/>
          <w:b/>
          <w:sz w:val="24"/>
          <w:szCs w:val="24"/>
        </w:rPr>
        <w:t> :</w:t>
      </w:r>
    </w:p>
    <w:p w:rsidR="00417263" w:rsidRDefault="008B4C42" w:rsidP="00DD2EF6">
      <w:pPr>
        <w:pStyle w:val="Paragraphedeliste"/>
        <w:numPr>
          <w:ilvl w:val="0"/>
          <w:numId w:val="32"/>
        </w:numPr>
        <w:ind w:right="-567"/>
        <w:jc w:val="both"/>
        <w:rPr>
          <w:rFonts w:ascii="Times New Roman" w:hAnsi="Times New Roman" w:cs="Times New Roman"/>
          <w:sz w:val="24"/>
          <w:szCs w:val="24"/>
        </w:rPr>
      </w:pPr>
      <w:r>
        <w:rPr>
          <w:rFonts w:ascii="Times New Roman" w:hAnsi="Times New Roman" w:cs="Times New Roman"/>
          <w:sz w:val="24"/>
          <w:szCs w:val="24"/>
        </w:rPr>
        <w:t>Une zone de soufflage des derniers résidus de résine va être dédiée.</w:t>
      </w:r>
    </w:p>
    <w:p w:rsidR="000265E8" w:rsidRPr="00D0657A" w:rsidRDefault="008B4C42" w:rsidP="00417263">
      <w:pPr>
        <w:pStyle w:val="Paragraphedeliste"/>
        <w:numPr>
          <w:ilvl w:val="0"/>
          <w:numId w:val="32"/>
        </w:numPr>
        <w:ind w:right="-567"/>
        <w:jc w:val="both"/>
        <w:rPr>
          <w:rFonts w:ascii="Times New Roman" w:hAnsi="Times New Roman" w:cs="Times New Roman"/>
          <w:sz w:val="24"/>
          <w:szCs w:val="24"/>
        </w:rPr>
      </w:pPr>
      <w:r w:rsidRPr="008B4C42">
        <w:rPr>
          <w:rFonts w:ascii="Times New Roman" w:hAnsi="Times New Roman" w:cs="Times New Roman"/>
          <w:b/>
          <w:sz w:val="24"/>
          <w:szCs w:val="24"/>
        </w:rPr>
        <w:t>N’OUBLIONS PAS</w:t>
      </w:r>
      <w:r>
        <w:rPr>
          <w:rFonts w:ascii="Times New Roman" w:hAnsi="Times New Roman" w:cs="Times New Roman"/>
          <w:sz w:val="24"/>
          <w:szCs w:val="24"/>
        </w:rPr>
        <w:t xml:space="preserve"> que la soufflette est interdite dans l’établissement. Cependant nous comprenons que dans c</w:t>
      </w:r>
      <w:r w:rsidR="00462901">
        <w:rPr>
          <w:rFonts w:ascii="Times New Roman" w:hAnsi="Times New Roman" w:cs="Times New Roman"/>
          <w:sz w:val="24"/>
          <w:szCs w:val="24"/>
        </w:rPr>
        <w:t>ertaines circonstances nous n’ay</w:t>
      </w:r>
      <w:r>
        <w:rPr>
          <w:rFonts w:ascii="Times New Roman" w:hAnsi="Times New Roman" w:cs="Times New Roman"/>
          <w:sz w:val="24"/>
          <w:szCs w:val="24"/>
        </w:rPr>
        <w:t>ons pas le choix, c’est pour ça que la CGT veillera à ce que cette zone soit bien isolée.</w:t>
      </w:r>
    </w:p>
    <w:p w:rsidR="00EB5814" w:rsidRDefault="00EB5814" w:rsidP="00EB5814">
      <w:pPr>
        <w:ind w:left="-426" w:right="-567"/>
        <w:jc w:val="both"/>
        <w:rPr>
          <w:rFonts w:ascii="Times New Roman" w:hAnsi="Times New Roman" w:cs="Times New Roman"/>
        </w:rPr>
      </w:pPr>
      <w:r w:rsidRPr="00EB5814">
        <w:rPr>
          <w:rFonts w:ascii="Times New Roman" w:hAnsi="Times New Roman" w:cs="Times New Roman"/>
          <w:b/>
        </w:rPr>
        <w:t>Vestiaires </w:t>
      </w:r>
      <w:r>
        <w:rPr>
          <w:rFonts w:ascii="Times New Roman" w:hAnsi="Times New Roman" w:cs="Times New Roman"/>
        </w:rPr>
        <w:t xml:space="preserve">: </w:t>
      </w:r>
    </w:p>
    <w:p w:rsidR="00D0657A" w:rsidRPr="00D0657A" w:rsidRDefault="00EB5814" w:rsidP="00D0657A">
      <w:pPr>
        <w:pStyle w:val="Paragraphedeliste"/>
        <w:numPr>
          <w:ilvl w:val="0"/>
          <w:numId w:val="32"/>
        </w:numPr>
        <w:ind w:right="-567"/>
        <w:jc w:val="both"/>
        <w:rPr>
          <w:rFonts w:ascii="Times New Roman" w:hAnsi="Times New Roman" w:cs="Times New Roman"/>
        </w:rPr>
      </w:pPr>
      <w:r>
        <w:rPr>
          <w:rFonts w:ascii="Times New Roman" w:hAnsi="Times New Roman" w:cs="Times New Roman"/>
          <w:sz w:val="24"/>
          <w:szCs w:val="24"/>
        </w:rPr>
        <w:t>La DL a voulu s</w:t>
      </w:r>
      <w:r w:rsidRPr="00EB5814">
        <w:rPr>
          <w:rFonts w:ascii="Times New Roman" w:hAnsi="Times New Roman" w:cs="Times New Roman"/>
          <w:sz w:val="24"/>
          <w:szCs w:val="24"/>
        </w:rPr>
        <w:t>é</w:t>
      </w:r>
      <w:r>
        <w:rPr>
          <w:rFonts w:ascii="Times New Roman" w:hAnsi="Times New Roman" w:cs="Times New Roman"/>
          <w:sz w:val="24"/>
          <w:szCs w:val="24"/>
        </w:rPr>
        <w:t>pa</w:t>
      </w:r>
      <w:r w:rsidRPr="00EB5814">
        <w:rPr>
          <w:rFonts w:ascii="Times New Roman" w:hAnsi="Times New Roman" w:cs="Times New Roman"/>
          <w:sz w:val="24"/>
          <w:szCs w:val="24"/>
        </w:rPr>
        <w:t>rer</w:t>
      </w:r>
      <w:r>
        <w:rPr>
          <w:rFonts w:ascii="Times New Roman" w:hAnsi="Times New Roman" w:cs="Times New Roman"/>
          <w:sz w:val="24"/>
          <w:szCs w:val="24"/>
        </w:rPr>
        <w:t xml:space="preserve"> les équipiers de matin et d’après midi pour éviter le maximum d’interaction. Elle les a regroupés par roulement dans un même vestiaire, en ne respectant pas les distanciations, ni les réductions de croissement de personnels (point 7-1-9 du protocole sanitaire Dassault)!!</w:t>
      </w:r>
      <w:r w:rsidR="00D0657A">
        <w:rPr>
          <w:rFonts w:ascii="Times New Roman" w:hAnsi="Times New Roman" w:cs="Times New Roman"/>
          <w:sz w:val="24"/>
          <w:szCs w:val="24"/>
        </w:rPr>
        <w:t xml:space="preserve"> Notre DL ne respecte pas tous ces éléments !!!</w:t>
      </w:r>
      <w:r w:rsidR="00D0657A" w:rsidRPr="00D0657A">
        <w:rPr>
          <w:rFonts w:ascii="Times New Roman" w:hAnsi="Times New Roman" w:cs="Times New Roman"/>
          <w:sz w:val="24"/>
          <w:szCs w:val="24"/>
        </w:rPr>
        <w:t>En agissant de la sorte notre direction met en danger les salarié(e)s. Les jauges ne sont pas respectées</w:t>
      </w:r>
      <w:r w:rsidR="00BA5ABB">
        <w:rPr>
          <w:rFonts w:ascii="Times New Roman" w:hAnsi="Times New Roman" w:cs="Times New Roman"/>
          <w:sz w:val="24"/>
          <w:szCs w:val="24"/>
        </w:rPr>
        <w:t>,</w:t>
      </w:r>
      <w:r w:rsidR="00D0657A" w:rsidRPr="00D0657A">
        <w:rPr>
          <w:rFonts w:ascii="Times New Roman" w:hAnsi="Times New Roman" w:cs="Times New Roman"/>
          <w:sz w:val="24"/>
          <w:szCs w:val="24"/>
        </w:rPr>
        <w:t xml:space="preserve"> car il y a trop de monde dans les vestiaires et les équipiers sont issus de halls différents ce qui augmente les risque de propagation liés à la </w:t>
      </w:r>
      <w:proofErr w:type="spellStart"/>
      <w:r w:rsidR="00D0657A" w:rsidRPr="00D0657A">
        <w:rPr>
          <w:rFonts w:ascii="Times New Roman" w:hAnsi="Times New Roman" w:cs="Times New Roman"/>
          <w:sz w:val="24"/>
          <w:szCs w:val="24"/>
        </w:rPr>
        <w:t>Covid</w:t>
      </w:r>
      <w:proofErr w:type="spellEnd"/>
      <w:r w:rsidR="00D0657A" w:rsidRPr="00D0657A">
        <w:rPr>
          <w:rFonts w:ascii="Times New Roman" w:hAnsi="Times New Roman" w:cs="Times New Roman"/>
          <w:sz w:val="24"/>
          <w:szCs w:val="24"/>
        </w:rPr>
        <w:t xml:space="preserve">. </w:t>
      </w:r>
    </w:p>
    <w:p w:rsidR="00281403" w:rsidRDefault="00D0657A" w:rsidP="00281403">
      <w:pPr>
        <w:pStyle w:val="Paragraphedeliste"/>
        <w:ind w:left="153" w:right="-567"/>
        <w:jc w:val="both"/>
        <w:rPr>
          <w:rFonts w:ascii="Times New Roman" w:hAnsi="Times New Roman" w:cs="Times New Roman"/>
          <w:b/>
          <w:sz w:val="24"/>
          <w:szCs w:val="24"/>
        </w:rPr>
      </w:pPr>
      <w:r w:rsidRPr="00462901">
        <w:rPr>
          <w:rFonts w:ascii="Times New Roman" w:hAnsi="Times New Roman" w:cs="Times New Roman"/>
          <w:b/>
          <w:sz w:val="24"/>
          <w:szCs w:val="24"/>
        </w:rPr>
        <w:t>La CGT a proposé depuis le début le décalage horaire des équipiers pour pal</w:t>
      </w:r>
      <w:r w:rsidR="008A5265" w:rsidRPr="00462901">
        <w:rPr>
          <w:rFonts w:ascii="Times New Roman" w:hAnsi="Times New Roman" w:cs="Times New Roman"/>
          <w:b/>
          <w:sz w:val="24"/>
          <w:szCs w:val="24"/>
        </w:rPr>
        <w:t>l</w:t>
      </w:r>
      <w:r w:rsidRPr="00462901">
        <w:rPr>
          <w:rFonts w:ascii="Times New Roman" w:hAnsi="Times New Roman" w:cs="Times New Roman"/>
          <w:b/>
          <w:sz w:val="24"/>
          <w:szCs w:val="24"/>
        </w:rPr>
        <w:t xml:space="preserve">ier à tous ces problèmes, mais elle n’a pas été écoutée une fois de plus. La solution est pourtant simple et efficace mais elle vient de la CGT…. Pourquoi faire simple quand on peut compliquer chez Dassault !!!! La CGT met en garde la DL si jamais il y avait contamination liée à ces </w:t>
      </w:r>
      <w:r w:rsidR="00BA5ABB" w:rsidRPr="00462901">
        <w:rPr>
          <w:rFonts w:ascii="Times New Roman" w:hAnsi="Times New Roman" w:cs="Times New Roman"/>
          <w:b/>
          <w:sz w:val="24"/>
          <w:szCs w:val="24"/>
        </w:rPr>
        <w:t>incohérences</w:t>
      </w:r>
      <w:r w:rsidRPr="00462901">
        <w:rPr>
          <w:rFonts w:ascii="Times New Roman" w:hAnsi="Times New Roman" w:cs="Times New Roman"/>
          <w:b/>
          <w:sz w:val="24"/>
          <w:szCs w:val="24"/>
        </w:rPr>
        <w:t>.</w:t>
      </w:r>
      <w:r w:rsidR="00281403">
        <w:rPr>
          <w:rFonts w:ascii="Times New Roman" w:hAnsi="Times New Roman" w:cs="Times New Roman"/>
          <w:b/>
          <w:sz w:val="24"/>
          <w:szCs w:val="24"/>
        </w:rPr>
        <w:t xml:space="preserve">                                                       </w:t>
      </w:r>
    </w:p>
    <w:p w:rsidR="008B5C6B" w:rsidRPr="00281403" w:rsidRDefault="00281403" w:rsidP="00281403">
      <w:pPr>
        <w:pStyle w:val="Paragraphedeliste"/>
        <w:ind w:left="153" w:right="-567"/>
        <w:jc w:val="both"/>
        <w:rPr>
          <w:rFonts w:ascii="Times New Roman" w:hAnsi="Times New Roman" w:cs="Times New Roman"/>
          <w:b/>
        </w:rPr>
      </w:pPr>
      <w:r>
        <w:rPr>
          <w:rFonts w:ascii="Times New Roman" w:hAnsi="Times New Roman" w:cs="Times New Roman"/>
          <w:b/>
          <w:sz w:val="24"/>
          <w:szCs w:val="24"/>
        </w:rPr>
        <w:t xml:space="preserve">                                                                                                                                          </w:t>
      </w:r>
      <w:bookmarkStart w:id="0" w:name="_GoBack"/>
      <w:bookmarkEnd w:id="0"/>
      <w:r w:rsidR="00D31CAC" w:rsidRPr="00E92D0C">
        <w:rPr>
          <w:rFonts w:ascii="Times New Roman" w:hAnsi="Times New Roman" w:cs="Times New Roman"/>
          <w:sz w:val="16"/>
          <w:szCs w:val="16"/>
          <w:u w:val="single"/>
        </w:rPr>
        <w:t>Le 16</w:t>
      </w:r>
      <w:r w:rsidR="00EB5814" w:rsidRPr="00E92D0C">
        <w:rPr>
          <w:rFonts w:ascii="Times New Roman" w:hAnsi="Times New Roman" w:cs="Times New Roman"/>
          <w:sz w:val="16"/>
          <w:szCs w:val="16"/>
          <w:u w:val="single"/>
        </w:rPr>
        <w:t>/03</w:t>
      </w:r>
      <w:r w:rsidR="00BA5ABB" w:rsidRPr="00E92D0C">
        <w:rPr>
          <w:rFonts w:ascii="Times New Roman" w:hAnsi="Times New Roman" w:cs="Times New Roman"/>
          <w:sz w:val="16"/>
          <w:szCs w:val="16"/>
          <w:u w:val="single"/>
        </w:rPr>
        <w:t>/</w:t>
      </w:r>
      <w:r w:rsidR="000D6686" w:rsidRPr="00E92D0C">
        <w:rPr>
          <w:rFonts w:ascii="Times New Roman" w:hAnsi="Times New Roman" w:cs="Times New Roman"/>
          <w:sz w:val="16"/>
          <w:szCs w:val="16"/>
          <w:u w:val="single"/>
        </w:rPr>
        <w:t>21</w:t>
      </w:r>
    </w:p>
    <w:sectPr w:rsidR="008B5C6B" w:rsidRPr="00281403" w:rsidSect="00CE70A8">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060"/>
    <w:multiLevelType w:val="hybridMultilevel"/>
    <w:tmpl w:val="A4CE23C0"/>
    <w:lvl w:ilvl="0" w:tplc="E528C5E6">
      <w:numFmt w:val="bullet"/>
      <w:lvlText w:val="-"/>
      <w:lvlJc w:val="left"/>
      <w:pPr>
        <w:ind w:left="-207" w:hanging="360"/>
      </w:pPr>
      <w:rPr>
        <w:rFonts w:ascii="Times New Roman" w:eastAsiaTheme="minorHAnsi"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07C24B74"/>
    <w:multiLevelType w:val="hybridMultilevel"/>
    <w:tmpl w:val="7206E916"/>
    <w:lvl w:ilvl="0" w:tplc="821ABDCA">
      <w:start w:val="1"/>
      <w:numFmt w:val="lowerLetter"/>
      <w:lvlText w:val="%1)"/>
      <w:lvlJc w:val="left"/>
      <w:pPr>
        <w:ind w:left="-349" w:hanging="360"/>
      </w:pPr>
      <w:rPr>
        <w:rFonts w:hint="default"/>
        <w:b/>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 w15:restartNumberingAfterBreak="0">
    <w:nsid w:val="0AE766C9"/>
    <w:multiLevelType w:val="hybridMultilevel"/>
    <w:tmpl w:val="10C83E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147C40"/>
    <w:multiLevelType w:val="hybridMultilevel"/>
    <w:tmpl w:val="D53E4E1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16E210FB"/>
    <w:multiLevelType w:val="hybridMultilevel"/>
    <w:tmpl w:val="751669EC"/>
    <w:lvl w:ilvl="0" w:tplc="3DAEAB4E">
      <w:start w:val="1"/>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5" w15:restartNumberingAfterBreak="0">
    <w:nsid w:val="1C1049D4"/>
    <w:multiLevelType w:val="hybridMultilevel"/>
    <w:tmpl w:val="BE8EC080"/>
    <w:lvl w:ilvl="0" w:tplc="25B4B372">
      <w:numFmt w:val="bullet"/>
      <w:lvlText w:val="-"/>
      <w:lvlJc w:val="left"/>
      <w:pPr>
        <w:ind w:left="-207" w:hanging="360"/>
      </w:pPr>
      <w:rPr>
        <w:rFonts w:ascii="Times New Roman" w:eastAsiaTheme="minorHAnsi"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6" w15:restartNumberingAfterBreak="0">
    <w:nsid w:val="260C4527"/>
    <w:multiLevelType w:val="hybridMultilevel"/>
    <w:tmpl w:val="F99EBC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B4118C"/>
    <w:multiLevelType w:val="hybridMultilevel"/>
    <w:tmpl w:val="A3742206"/>
    <w:lvl w:ilvl="0" w:tplc="040C0001">
      <w:start w:val="1"/>
      <w:numFmt w:val="bullet"/>
      <w:lvlText w:val=""/>
      <w:lvlJc w:val="left"/>
      <w:pPr>
        <w:ind w:left="153" w:hanging="360"/>
      </w:pPr>
      <w:rPr>
        <w:rFonts w:ascii="Symbol" w:hAnsi="Symbol" w:hint="default"/>
      </w:rPr>
    </w:lvl>
    <w:lvl w:ilvl="1" w:tplc="040C0001">
      <w:start w:val="1"/>
      <w:numFmt w:val="bullet"/>
      <w:lvlText w:val=""/>
      <w:lvlJc w:val="left"/>
      <w:pPr>
        <w:ind w:left="873" w:hanging="360"/>
      </w:pPr>
      <w:rPr>
        <w:rFonts w:ascii="Symbol" w:hAnsi="Symbol"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303766E3"/>
    <w:multiLevelType w:val="hybridMultilevel"/>
    <w:tmpl w:val="AA4CD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F82107"/>
    <w:multiLevelType w:val="hybridMultilevel"/>
    <w:tmpl w:val="E28CC6AE"/>
    <w:lvl w:ilvl="0" w:tplc="040C0001">
      <w:start w:val="1"/>
      <w:numFmt w:val="bullet"/>
      <w:lvlText w:val=""/>
      <w:lvlJc w:val="left"/>
      <w:pPr>
        <w:ind w:left="14774" w:hanging="360"/>
      </w:pPr>
      <w:rPr>
        <w:rFonts w:ascii="Symbol" w:hAnsi="Symbol" w:hint="default"/>
        <w:b w:val="0"/>
      </w:rPr>
    </w:lvl>
    <w:lvl w:ilvl="1" w:tplc="040C0003" w:tentative="1">
      <w:start w:val="1"/>
      <w:numFmt w:val="bullet"/>
      <w:lvlText w:val="o"/>
      <w:lvlJc w:val="left"/>
      <w:pPr>
        <w:ind w:left="15494" w:hanging="360"/>
      </w:pPr>
      <w:rPr>
        <w:rFonts w:ascii="Courier New" w:hAnsi="Courier New" w:cs="Courier New" w:hint="default"/>
      </w:rPr>
    </w:lvl>
    <w:lvl w:ilvl="2" w:tplc="040C0005" w:tentative="1">
      <w:start w:val="1"/>
      <w:numFmt w:val="bullet"/>
      <w:lvlText w:val=""/>
      <w:lvlJc w:val="left"/>
      <w:pPr>
        <w:ind w:left="16214" w:hanging="360"/>
      </w:pPr>
      <w:rPr>
        <w:rFonts w:ascii="Wingdings" w:hAnsi="Wingdings" w:hint="default"/>
      </w:rPr>
    </w:lvl>
    <w:lvl w:ilvl="3" w:tplc="040C0001" w:tentative="1">
      <w:start w:val="1"/>
      <w:numFmt w:val="bullet"/>
      <w:lvlText w:val=""/>
      <w:lvlJc w:val="left"/>
      <w:pPr>
        <w:ind w:left="16934" w:hanging="360"/>
      </w:pPr>
      <w:rPr>
        <w:rFonts w:ascii="Symbol" w:hAnsi="Symbol" w:hint="default"/>
      </w:rPr>
    </w:lvl>
    <w:lvl w:ilvl="4" w:tplc="040C0003" w:tentative="1">
      <w:start w:val="1"/>
      <w:numFmt w:val="bullet"/>
      <w:lvlText w:val="o"/>
      <w:lvlJc w:val="left"/>
      <w:pPr>
        <w:ind w:left="17654" w:hanging="360"/>
      </w:pPr>
      <w:rPr>
        <w:rFonts w:ascii="Courier New" w:hAnsi="Courier New" w:cs="Courier New" w:hint="default"/>
      </w:rPr>
    </w:lvl>
    <w:lvl w:ilvl="5" w:tplc="040C0005" w:tentative="1">
      <w:start w:val="1"/>
      <w:numFmt w:val="bullet"/>
      <w:lvlText w:val=""/>
      <w:lvlJc w:val="left"/>
      <w:pPr>
        <w:ind w:left="18374" w:hanging="360"/>
      </w:pPr>
      <w:rPr>
        <w:rFonts w:ascii="Wingdings" w:hAnsi="Wingdings" w:hint="default"/>
      </w:rPr>
    </w:lvl>
    <w:lvl w:ilvl="6" w:tplc="040C0001" w:tentative="1">
      <w:start w:val="1"/>
      <w:numFmt w:val="bullet"/>
      <w:lvlText w:val=""/>
      <w:lvlJc w:val="left"/>
      <w:pPr>
        <w:ind w:left="19094" w:hanging="360"/>
      </w:pPr>
      <w:rPr>
        <w:rFonts w:ascii="Symbol" w:hAnsi="Symbol" w:hint="default"/>
      </w:rPr>
    </w:lvl>
    <w:lvl w:ilvl="7" w:tplc="040C0003" w:tentative="1">
      <w:start w:val="1"/>
      <w:numFmt w:val="bullet"/>
      <w:lvlText w:val="o"/>
      <w:lvlJc w:val="left"/>
      <w:pPr>
        <w:ind w:left="19814" w:hanging="360"/>
      </w:pPr>
      <w:rPr>
        <w:rFonts w:ascii="Courier New" w:hAnsi="Courier New" w:cs="Courier New" w:hint="default"/>
      </w:rPr>
    </w:lvl>
    <w:lvl w:ilvl="8" w:tplc="040C0005" w:tentative="1">
      <w:start w:val="1"/>
      <w:numFmt w:val="bullet"/>
      <w:lvlText w:val=""/>
      <w:lvlJc w:val="left"/>
      <w:pPr>
        <w:ind w:left="20534" w:hanging="360"/>
      </w:pPr>
      <w:rPr>
        <w:rFonts w:ascii="Wingdings" w:hAnsi="Wingdings" w:hint="default"/>
      </w:rPr>
    </w:lvl>
  </w:abstractNum>
  <w:abstractNum w:abstractNumId="10" w15:restartNumberingAfterBreak="0">
    <w:nsid w:val="36BB57AD"/>
    <w:multiLevelType w:val="hybridMultilevel"/>
    <w:tmpl w:val="EE749DDC"/>
    <w:lvl w:ilvl="0" w:tplc="040C0001">
      <w:start w:val="1"/>
      <w:numFmt w:val="bullet"/>
      <w:lvlText w:val=""/>
      <w:lvlJc w:val="left"/>
      <w:pPr>
        <w:ind w:left="1788" w:hanging="360"/>
      </w:pPr>
      <w:rPr>
        <w:rFonts w:ascii="Symbol" w:hAnsi="Symbol" w:hint="default"/>
      </w:rPr>
    </w:lvl>
    <w:lvl w:ilvl="1" w:tplc="040C0003">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1" w15:restartNumberingAfterBreak="0">
    <w:nsid w:val="3A2C6EE4"/>
    <w:multiLevelType w:val="hybridMultilevel"/>
    <w:tmpl w:val="C506F6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58475B"/>
    <w:multiLevelType w:val="hybridMultilevel"/>
    <w:tmpl w:val="53C05DF6"/>
    <w:lvl w:ilvl="0" w:tplc="F7120392">
      <w:numFmt w:val="bullet"/>
      <w:lvlText w:val="-"/>
      <w:lvlJc w:val="left"/>
      <w:pPr>
        <w:ind w:left="-207" w:hanging="360"/>
      </w:pPr>
      <w:rPr>
        <w:rFonts w:ascii="Times New Roman" w:eastAsiaTheme="minorHAnsi"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3" w15:restartNumberingAfterBreak="0">
    <w:nsid w:val="3D801975"/>
    <w:multiLevelType w:val="hybridMultilevel"/>
    <w:tmpl w:val="9C1C72C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4" w15:restartNumberingAfterBreak="0">
    <w:nsid w:val="3D970806"/>
    <w:multiLevelType w:val="hybridMultilevel"/>
    <w:tmpl w:val="18A85E76"/>
    <w:lvl w:ilvl="0" w:tplc="040C0001">
      <w:start w:val="1"/>
      <w:numFmt w:val="bullet"/>
      <w:lvlText w:val=""/>
      <w:lvlJc w:val="left"/>
      <w:pPr>
        <w:ind w:left="210" w:hanging="360"/>
      </w:pPr>
      <w:rPr>
        <w:rFonts w:ascii="Symbol" w:hAnsi="Symbol" w:hint="default"/>
      </w:rPr>
    </w:lvl>
    <w:lvl w:ilvl="1" w:tplc="040C0003" w:tentative="1">
      <w:start w:val="1"/>
      <w:numFmt w:val="bullet"/>
      <w:lvlText w:val="o"/>
      <w:lvlJc w:val="left"/>
      <w:pPr>
        <w:ind w:left="930" w:hanging="360"/>
      </w:pPr>
      <w:rPr>
        <w:rFonts w:ascii="Courier New" w:hAnsi="Courier New" w:cs="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cs="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cs="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5" w15:restartNumberingAfterBreak="0">
    <w:nsid w:val="40541CBC"/>
    <w:multiLevelType w:val="hybridMultilevel"/>
    <w:tmpl w:val="08CA6CD0"/>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6" w15:restartNumberingAfterBreak="0">
    <w:nsid w:val="422E11A0"/>
    <w:multiLevelType w:val="hybridMultilevel"/>
    <w:tmpl w:val="89E0FAFA"/>
    <w:lvl w:ilvl="0" w:tplc="040C0001">
      <w:start w:val="1"/>
      <w:numFmt w:val="bullet"/>
      <w:lvlText w:val=""/>
      <w:lvlJc w:val="left"/>
      <w:pPr>
        <w:ind w:left="-207" w:hanging="360"/>
      </w:pPr>
      <w:rPr>
        <w:rFonts w:ascii="Symbol" w:hAnsi="Symbol" w:hint="default"/>
      </w:rPr>
    </w:lvl>
    <w:lvl w:ilvl="1" w:tplc="040C0003">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7" w15:restartNumberingAfterBreak="0">
    <w:nsid w:val="47E9678F"/>
    <w:multiLevelType w:val="hybridMultilevel"/>
    <w:tmpl w:val="3A7AB74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8" w15:restartNumberingAfterBreak="0">
    <w:nsid w:val="4B1930BC"/>
    <w:multiLevelType w:val="hybridMultilevel"/>
    <w:tmpl w:val="F2369402"/>
    <w:lvl w:ilvl="0" w:tplc="70CE11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FF64EB"/>
    <w:multiLevelType w:val="hybridMultilevel"/>
    <w:tmpl w:val="FABED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1965C0"/>
    <w:multiLevelType w:val="hybridMultilevel"/>
    <w:tmpl w:val="0F3A77A2"/>
    <w:lvl w:ilvl="0" w:tplc="9F08A0A2">
      <w:numFmt w:val="bullet"/>
      <w:lvlText w:val="-"/>
      <w:lvlJc w:val="left"/>
      <w:pPr>
        <w:ind w:left="-207" w:hanging="360"/>
      </w:pPr>
      <w:rPr>
        <w:rFonts w:ascii="Times New Roman" w:eastAsiaTheme="minorHAnsi"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1" w15:restartNumberingAfterBreak="0">
    <w:nsid w:val="51B13550"/>
    <w:multiLevelType w:val="hybridMultilevel"/>
    <w:tmpl w:val="0A967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8A4330"/>
    <w:multiLevelType w:val="hybridMultilevel"/>
    <w:tmpl w:val="BA24A0D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3" w15:restartNumberingAfterBreak="0">
    <w:nsid w:val="578B2C53"/>
    <w:multiLevelType w:val="hybridMultilevel"/>
    <w:tmpl w:val="709CAE3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4" w15:restartNumberingAfterBreak="0">
    <w:nsid w:val="583F3605"/>
    <w:multiLevelType w:val="hybridMultilevel"/>
    <w:tmpl w:val="10D8A0B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605A1668"/>
    <w:multiLevelType w:val="hybridMultilevel"/>
    <w:tmpl w:val="66C03698"/>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6" w15:restartNumberingAfterBreak="0">
    <w:nsid w:val="616A5F2D"/>
    <w:multiLevelType w:val="hybridMultilevel"/>
    <w:tmpl w:val="D7568272"/>
    <w:lvl w:ilvl="0" w:tplc="040C0001">
      <w:start w:val="1"/>
      <w:numFmt w:val="bullet"/>
      <w:lvlText w:val=""/>
      <w:lvlJc w:val="left"/>
      <w:pPr>
        <w:ind w:left="153" w:hanging="360"/>
      </w:pPr>
      <w:rPr>
        <w:rFonts w:ascii="Symbol" w:hAnsi="Symbol" w:hint="default"/>
      </w:rPr>
    </w:lvl>
    <w:lvl w:ilvl="1" w:tplc="040C0003">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7" w15:restartNumberingAfterBreak="0">
    <w:nsid w:val="62B50FEA"/>
    <w:multiLevelType w:val="hybridMultilevel"/>
    <w:tmpl w:val="39722C90"/>
    <w:lvl w:ilvl="0" w:tplc="2820CDC2">
      <w:numFmt w:val="bullet"/>
      <w:lvlText w:val="-"/>
      <w:lvlJc w:val="left"/>
      <w:pPr>
        <w:ind w:left="363" w:hanging="360"/>
      </w:pPr>
      <w:rPr>
        <w:rFonts w:ascii="Times New Roman" w:eastAsia="Arial Unicode MS"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8" w15:restartNumberingAfterBreak="0">
    <w:nsid w:val="6D0C316F"/>
    <w:multiLevelType w:val="hybridMultilevel"/>
    <w:tmpl w:val="D314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F432144"/>
    <w:multiLevelType w:val="hybridMultilevel"/>
    <w:tmpl w:val="028E7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956897"/>
    <w:multiLevelType w:val="hybridMultilevel"/>
    <w:tmpl w:val="0EBEF346"/>
    <w:lvl w:ilvl="0" w:tplc="6ABABD06">
      <w:numFmt w:val="bullet"/>
      <w:lvlText w:val="-"/>
      <w:lvlJc w:val="left"/>
      <w:pPr>
        <w:ind w:left="218" w:hanging="360"/>
      </w:pPr>
      <w:rPr>
        <w:rFonts w:ascii="Times New Roman" w:eastAsiaTheme="minorHAnsi" w:hAnsi="Times New Roman"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31" w15:restartNumberingAfterBreak="0">
    <w:nsid w:val="72BA1CC6"/>
    <w:multiLevelType w:val="hybridMultilevel"/>
    <w:tmpl w:val="15DC037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7C57786A"/>
    <w:multiLevelType w:val="hybridMultilevel"/>
    <w:tmpl w:val="9642E438"/>
    <w:lvl w:ilvl="0" w:tplc="F2C4CE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DE31F4"/>
    <w:multiLevelType w:val="hybridMultilevel"/>
    <w:tmpl w:val="11D0D008"/>
    <w:lvl w:ilvl="0" w:tplc="040C0001">
      <w:start w:val="1"/>
      <w:numFmt w:val="bullet"/>
      <w:lvlText w:val=""/>
      <w:lvlJc w:val="left"/>
      <w:pPr>
        <w:ind w:left="-207" w:hanging="360"/>
      </w:pPr>
      <w:rPr>
        <w:rFonts w:ascii="Symbol" w:hAnsi="Symbol" w:hint="default"/>
      </w:rPr>
    </w:lvl>
    <w:lvl w:ilvl="1" w:tplc="040C0001">
      <w:start w:val="1"/>
      <w:numFmt w:val="bullet"/>
      <w:lvlText w:val=""/>
      <w:lvlJc w:val="left"/>
      <w:pPr>
        <w:ind w:left="513" w:hanging="360"/>
      </w:pPr>
      <w:rPr>
        <w:rFonts w:ascii="Symbol" w:hAnsi="Symbol"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29"/>
  </w:num>
  <w:num w:numId="2">
    <w:abstractNumId w:val="27"/>
  </w:num>
  <w:num w:numId="3">
    <w:abstractNumId w:val="10"/>
  </w:num>
  <w:num w:numId="4">
    <w:abstractNumId w:val="9"/>
  </w:num>
  <w:num w:numId="5">
    <w:abstractNumId w:val="31"/>
  </w:num>
  <w:num w:numId="6">
    <w:abstractNumId w:val="19"/>
  </w:num>
  <w:num w:numId="7">
    <w:abstractNumId w:val="21"/>
  </w:num>
  <w:num w:numId="8">
    <w:abstractNumId w:val="30"/>
  </w:num>
  <w:num w:numId="9">
    <w:abstractNumId w:val="1"/>
  </w:num>
  <w:num w:numId="10">
    <w:abstractNumId w:val="20"/>
  </w:num>
  <w:num w:numId="11">
    <w:abstractNumId w:val="18"/>
  </w:num>
  <w:num w:numId="12">
    <w:abstractNumId w:val="2"/>
  </w:num>
  <w:num w:numId="13">
    <w:abstractNumId w:val="11"/>
  </w:num>
  <w:num w:numId="14">
    <w:abstractNumId w:val="6"/>
  </w:num>
  <w:num w:numId="15">
    <w:abstractNumId w:val="4"/>
  </w:num>
  <w:num w:numId="16">
    <w:abstractNumId w:val="25"/>
  </w:num>
  <w:num w:numId="17">
    <w:abstractNumId w:val="22"/>
  </w:num>
  <w:num w:numId="18">
    <w:abstractNumId w:val="0"/>
  </w:num>
  <w:num w:numId="19">
    <w:abstractNumId w:val="13"/>
  </w:num>
  <w:num w:numId="20">
    <w:abstractNumId w:val="14"/>
  </w:num>
  <w:num w:numId="21">
    <w:abstractNumId w:val="5"/>
  </w:num>
  <w:num w:numId="22">
    <w:abstractNumId w:val="3"/>
  </w:num>
  <w:num w:numId="23">
    <w:abstractNumId w:val="17"/>
  </w:num>
  <w:num w:numId="24">
    <w:abstractNumId w:val="24"/>
  </w:num>
  <w:num w:numId="25">
    <w:abstractNumId w:val="28"/>
  </w:num>
  <w:num w:numId="26">
    <w:abstractNumId w:val="23"/>
  </w:num>
  <w:num w:numId="27">
    <w:abstractNumId w:val="32"/>
  </w:num>
  <w:num w:numId="28">
    <w:abstractNumId w:val="8"/>
  </w:num>
  <w:num w:numId="29">
    <w:abstractNumId w:val="12"/>
  </w:num>
  <w:num w:numId="30">
    <w:abstractNumId w:val="33"/>
  </w:num>
  <w:num w:numId="31">
    <w:abstractNumId w:val="15"/>
  </w:num>
  <w:num w:numId="32">
    <w:abstractNumId w:val="26"/>
  </w:num>
  <w:num w:numId="33">
    <w:abstractNumId w:val="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A8"/>
    <w:rsid w:val="000015BA"/>
    <w:rsid w:val="00006001"/>
    <w:rsid w:val="00011296"/>
    <w:rsid w:val="00024D28"/>
    <w:rsid w:val="000265E8"/>
    <w:rsid w:val="00041175"/>
    <w:rsid w:val="00045355"/>
    <w:rsid w:val="00055534"/>
    <w:rsid w:val="00057B3B"/>
    <w:rsid w:val="000D6686"/>
    <w:rsid w:val="000D7A10"/>
    <w:rsid w:val="000F61DE"/>
    <w:rsid w:val="00116B26"/>
    <w:rsid w:val="00142500"/>
    <w:rsid w:val="00143C50"/>
    <w:rsid w:val="00143DCD"/>
    <w:rsid w:val="0015134B"/>
    <w:rsid w:val="00163AAA"/>
    <w:rsid w:val="001705F8"/>
    <w:rsid w:val="001B50A4"/>
    <w:rsid w:val="001B789B"/>
    <w:rsid w:val="001E46E8"/>
    <w:rsid w:val="001F71E2"/>
    <w:rsid w:val="00200155"/>
    <w:rsid w:val="00220E07"/>
    <w:rsid w:val="00281403"/>
    <w:rsid w:val="002A0926"/>
    <w:rsid w:val="002B59D2"/>
    <w:rsid w:val="002E0777"/>
    <w:rsid w:val="002E2F8F"/>
    <w:rsid w:val="002F7F30"/>
    <w:rsid w:val="003071C2"/>
    <w:rsid w:val="00324C52"/>
    <w:rsid w:val="00334118"/>
    <w:rsid w:val="003427E7"/>
    <w:rsid w:val="003D3A14"/>
    <w:rsid w:val="003F2B2C"/>
    <w:rsid w:val="003F62D2"/>
    <w:rsid w:val="00415C5E"/>
    <w:rsid w:val="00417263"/>
    <w:rsid w:val="0042011A"/>
    <w:rsid w:val="00444C18"/>
    <w:rsid w:val="00462901"/>
    <w:rsid w:val="00464919"/>
    <w:rsid w:val="00490056"/>
    <w:rsid w:val="004C7B9B"/>
    <w:rsid w:val="004D6175"/>
    <w:rsid w:val="004E3E74"/>
    <w:rsid w:val="004F0C34"/>
    <w:rsid w:val="004F209A"/>
    <w:rsid w:val="004F44CC"/>
    <w:rsid w:val="004F6BB3"/>
    <w:rsid w:val="00560DAE"/>
    <w:rsid w:val="005649DC"/>
    <w:rsid w:val="00573AEA"/>
    <w:rsid w:val="0058281E"/>
    <w:rsid w:val="00595999"/>
    <w:rsid w:val="00611DD7"/>
    <w:rsid w:val="006945AB"/>
    <w:rsid w:val="00696853"/>
    <w:rsid w:val="0072226C"/>
    <w:rsid w:val="00726CA4"/>
    <w:rsid w:val="00731B0B"/>
    <w:rsid w:val="00731EEE"/>
    <w:rsid w:val="00740984"/>
    <w:rsid w:val="00747057"/>
    <w:rsid w:val="0078276B"/>
    <w:rsid w:val="00791182"/>
    <w:rsid w:val="007A5AAD"/>
    <w:rsid w:val="00813DA2"/>
    <w:rsid w:val="00815F7D"/>
    <w:rsid w:val="00821D27"/>
    <w:rsid w:val="0082692A"/>
    <w:rsid w:val="008546E2"/>
    <w:rsid w:val="0086485F"/>
    <w:rsid w:val="00886478"/>
    <w:rsid w:val="008918F5"/>
    <w:rsid w:val="008A5265"/>
    <w:rsid w:val="008B4C42"/>
    <w:rsid w:val="008B5C6B"/>
    <w:rsid w:val="008C247E"/>
    <w:rsid w:val="009037B4"/>
    <w:rsid w:val="009137E7"/>
    <w:rsid w:val="009717E2"/>
    <w:rsid w:val="00973E3F"/>
    <w:rsid w:val="00977467"/>
    <w:rsid w:val="009C1773"/>
    <w:rsid w:val="009F0D48"/>
    <w:rsid w:val="00A12EAA"/>
    <w:rsid w:val="00A23C70"/>
    <w:rsid w:val="00A2543D"/>
    <w:rsid w:val="00A57393"/>
    <w:rsid w:val="00A7483C"/>
    <w:rsid w:val="00A77169"/>
    <w:rsid w:val="00A80475"/>
    <w:rsid w:val="00A81DE0"/>
    <w:rsid w:val="00AB51EF"/>
    <w:rsid w:val="00AD22FC"/>
    <w:rsid w:val="00B052E8"/>
    <w:rsid w:val="00B147F7"/>
    <w:rsid w:val="00B70CC2"/>
    <w:rsid w:val="00B73A00"/>
    <w:rsid w:val="00B7499B"/>
    <w:rsid w:val="00BA5ABB"/>
    <w:rsid w:val="00BB229F"/>
    <w:rsid w:val="00BB4DD8"/>
    <w:rsid w:val="00BC6766"/>
    <w:rsid w:val="00BC6F1D"/>
    <w:rsid w:val="00BE4A42"/>
    <w:rsid w:val="00C110B3"/>
    <w:rsid w:val="00C230EC"/>
    <w:rsid w:val="00C329BF"/>
    <w:rsid w:val="00C46167"/>
    <w:rsid w:val="00C55F53"/>
    <w:rsid w:val="00C7259C"/>
    <w:rsid w:val="00C75329"/>
    <w:rsid w:val="00C92C00"/>
    <w:rsid w:val="00CE70A8"/>
    <w:rsid w:val="00D0657A"/>
    <w:rsid w:val="00D21774"/>
    <w:rsid w:val="00D31CAC"/>
    <w:rsid w:val="00DA7D85"/>
    <w:rsid w:val="00DB16A5"/>
    <w:rsid w:val="00DB3936"/>
    <w:rsid w:val="00DD2EF6"/>
    <w:rsid w:val="00DD42B3"/>
    <w:rsid w:val="00DE2974"/>
    <w:rsid w:val="00DF3D13"/>
    <w:rsid w:val="00DF7A5C"/>
    <w:rsid w:val="00E04DB5"/>
    <w:rsid w:val="00E06E76"/>
    <w:rsid w:val="00E079DD"/>
    <w:rsid w:val="00E7378C"/>
    <w:rsid w:val="00E92D0C"/>
    <w:rsid w:val="00EB5814"/>
    <w:rsid w:val="00ED4588"/>
    <w:rsid w:val="00EE5191"/>
    <w:rsid w:val="00F04228"/>
    <w:rsid w:val="00F12404"/>
    <w:rsid w:val="00F255F9"/>
    <w:rsid w:val="00F3055B"/>
    <w:rsid w:val="00F6342A"/>
    <w:rsid w:val="00F74185"/>
    <w:rsid w:val="00F800D8"/>
    <w:rsid w:val="00FA17C9"/>
    <w:rsid w:val="00FC61FE"/>
    <w:rsid w:val="00FD3762"/>
    <w:rsid w:val="00FD63DB"/>
    <w:rsid w:val="00FD7BE8"/>
    <w:rsid w:val="00FF12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F194A-4999-4323-99F4-7C5FBEFA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7B4"/>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1B789B"/>
    <w:pPr>
      <w:spacing w:after="0" w:line="240" w:lineRule="auto"/>
    </w:pPr>
    <w:rPr>
      <w:rFonts w:ascii="Helvetica Neue" w:eastAsia="Arial Unicode MS" w:hAnsi="Helvetica Neue" w:cs="Arial Unicode MS"/>
      <w:color w:val="000000"/>
      <w:lang w:eastAsia="fr-FR"/>
      <w14:textOutline w14:w="0" w14:cap="flat" w14:cmpd="sng" w14:algn="ctr">
        <w14:noFill/>
        <w14:prstDash w14:val="solid"/>
        <w14:bevel/>
      </w14:textOutline>
    </w:rPr>
  </w:style>
  <w:style w:type="paragraph" w:styleId="Textedebulles">
    <w:name w:val="Balloon Text"/>
    <w:basedOn w:val="Normal"/>
    <w:link w:val="TextedebullesCar"/>
    <w:uiPriority w:val="99"/>
    <w:semiHidden/>
    <w:unhideWhenUsed/>
    <w:rsid w:val="00F7418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4185"/>
    <w:rPr>
      <w:rFonts w:ascii="Segoe UI" w:hAnsi="Segoe UI" w:cs="Segoe UI"/>
      <w:sz w:val="18"/>
      <w:szCs w:val="18"/>
    </w:rPr>
  </w:style>
  <w:style w:type="paragraph" w:styleId="Paragraphedeliste">
    <w:name w:val="List Paragraph"/>
    <w:basedOn w:val="Normal"/>
    <w:uiPriority w:val="34"/>
    <w:qFormat/>
    <w:rsid w:val="00444C18"/>
    <w:pPr>
      <w:spacing w:after="160" w:line="259" w:lineRule="auto"/>
      <w:ind w:left="720"/>
      <w:contextualSpacing/>
    </w:pPr>
    <w:rPr>
      <w:sz w:val="22"/>
      <w:szCs w:val="22"/>
    </w:rPr>
  </w:style>
  <w:style w:type="paragraph" w:customStyle="1" w:styleId="Sous-titre1">
    <w:name w:val="Sous-titre1"/>
    <w:basedOn w:val="Normal"/>
    <w:link w:val="GraphiqueSous-titre1"/>
    <w:qFormat/>
    <w:rsid w:val="00B7499B"/>
    <w:pPr>
      <w:widowControl w:val="0"/>
      <w:spacing w:line="220" w:lineRule="exact"/>
    </w:pPr>
    <w:rPr>
      <w:rFonts w:ascii="Arial" w:eastAsia="Times New Roman" w:hAnsi="Arial" w:cs="Arial"/>
      <w:color w:val="EF792F"/>
      <w:spacing w:val="20"/>
      <w:w w:val="90"/>
      <w:kern w:val="28"/>
      <w:sz w:val="18"/>
      <w:szCs w:val="18"/>
    </w:rPr>
  </w:style>
  <w:style w:type="character" w:customStyle="1" w:styleId="GraphiqueSous-titre1">
    <w:name w:val="Graphique Sous-titre1"/>
    <w:basedOn w:val="Policepardfaut"/>
    <w:link w:val="Sous-titre1"/>
    <w:rsid w:val="00B7499B"/>
    <w:rPr>
      <w:rFonts w:ascii="Arial" w:eastAsia="Times New Roman" w:hAnsi="Arial" w:cs="Arial"/>
      <w:color w:val="EF792F"/>
      <w:spacing w:val="20"/>
      <w:w w:val="90"/>
      <w:kern w:val="28"/>
      <w:sz w:val="18"/>
      <w:szCs w:val="18"/>
    </w:rPr>
  </w:style>
  <w:style w:type="character" w:styleId="Lienhypertexte">
    <w:name w:val="Hyperlink"/>
    <w:basedOn w:val="Policepardfaut"/>
    <w:rsid w:val="00B7499B"/>
    <w:rPr>
      <w:color w:val="0563C1" w:themeColor="hyperlink"/>
      <w:u w:val="single"/>
    </w:rPr>
  </w:style>
  <w:style w:type="paragraph" w:styleId="NormalWeb">
    <w:name w:val="Normal (Web)"/>
    <w:basedOn w:val="Normal"/>
    <w:uiPriority w:val="99"/>
    <w:unhideWhenUsed/>
    <w:rsid w:val="00B7499B"/>
    <w:pPr>
      <w:spacing w:before="100" w:beforeAutospacing="1" w:after="100" w:afterAutospacing="1"/>
    </w:pPr>
    <w:rPr>
      <w:rFonts w:ascii="Times New Roman" w:eastAsia="Times New Roman" w:hAnsi="Times New Roman" w:cs="Times New Roman"/>
      <w:lang w:eastAsia="fr-FR"/>
    </w:rPr>
  </w:style>
  <w:style w:type="character" w:styleId="Emphaseintense">
    <w:name w:val="Intense Emphasis"/>
    <w:basedOn w:val="Policepardfaut"/>
    <w:uiPriority w:val="21"/>
    <w:qFormat/>
    <w:rsid w:val="00B7499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633361">
      <w:bodyDiv w:val="1"/>
      <w:marLeft w:val="0"/>
      <w:marRight w:val="0"/>
      <w:marTop w:val="0"/>
      <w:marBottom w:val="0"/>
      <w:divBdr>
        <w:top w:val="none" w:sz="0" w:space="0" w:color="auto"/>
        <w:left w:val="none" w:sz="0" w:space="0" w:color="auto"/>
        <w:bottom w:val="none" w:sz="0" w:space="0" w:color="auto"/>
        <w:right w:val="none" w:sz="0" w:space="0" w:color="auto"/>
      </w:divBdr>
    </w:div>
    <w:div w:id="139620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1011</Words>
  <Characters>5561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neuf</dc:creator>
  <cp:keywords/>
  <dc:description/>
  <cp:lastModifiedBy>Syndicat</cp:lastModifiedBy>
  <cp:revision>33</cp:revision>
  <cp:lastPrinted>2021-03-15T08:35:00Z</cp:lastPrinted>
  <dcterms:created xsi:type="dcterms:W3CDTF">2021-03-09T06:58:00Z</dcterms:created>
  <dcterms:modified xsi:type="dcterms:W3CDTF">2021-03-15T09:17:00Z</dcterms:modified>
</cp:coreProperties>
</file>