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796" w:tblpY="-3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tblGrid>
      <w:tr w:rsidR="00E517D7" w:rsidRPr="00962634" w:rsidTr="00E517D7">
        <w:trPr>
          <w:trHeight w:val="1833"/>
        </w:trPr>
        <w:tc>
          <w:tcPr>
            <w:tcW w:w="2000" w:type="dxa"/>
            <w:shd w:val="clear" w:color="auto" w:fill="FF0000"/>
          </w:tcPr>
          <w:p w:rsidR="00E517D7" w:rsidRPr="00962634" w:rsidRDefault="00E517D7" w:rsidP="00E517D7">
            <w:pPr>
              <w:spacing w:after="0" w:line="240" w:lineRule="auto"/>
              <w:rPr>
                <w:rFonts w:ascii="Arial" w:eastAsia="Times New Roman" w:hAnsi="Arial" w:cs="Arial"/>
                <w:b/>
                <w:bCs/>
                <w:color w:val="FFFF00"/>
                <w:sz w:val="96"/>
                <w:szCs w:val="24"/>
                <w:lang w:eastAsia="fr-FR"/>
              </w:rPr>
            </w:pPr>
            <w:r w:rsidRPr="00962634">
              <w:rPr>
                <w:rFonts w:ascii="Vladimir Script" w:eastAsia="Times New Roman" w:hAnsi="Vladimir Script" w:cs="Arial"/>
                <w:b/>
                <w:bCs/>
                <w:color w:val="FFFF00"/>
                <w:sz w:val="96"/>
                <w:szCs w:val="24"/>
                <w:lang w:eastAsia="fr-FR"/>
              </w:rPr>
              <w:t>la</w:t>
            </w:r>
          </w:p>
          <w:tbl>
            <w:tblPr>
              <w:tblW w:w="165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2"/>
            </w:tblGrid>
            <w:tr w:rsidR="00E517D7" w:rsidRPr="00962634" w:rsidTr="003E2FEA">
              <w:trPr>
                <w:trHeight w:val="907"/>
              </w:trPr>
              <w:tc>
                <w:tcPr>
                  <w:tcW w:w="1652" w:type="dxa"/>
                  <w:tcBorders>
                    <w:top w:val="nil"/>
                    <w:left w:val="nil"/>
                    <w:bottom w:val="nil"/>
                    <w:right w:val="nil"/>
                  </w:tcBorders>
                </w:tcPr>
                <w:p w:rsidR="00E517D7" w:rsidRPr="00962634" w:rsidRDefault="00E517D7" w:rsidP="00EB1DC9">
                  <w:pPr>
                    <w:framePr w:hSpace="141" w:wrap="around" w:vAnchor="text" w:hAnchor="page" w:x="796" w:y="-396"/>
                    <w:spacing w:after="0" w:line="240" w:lineRule="auto"/>
                    <w:suppressOverlap/>
                    <w:rPr>
                      <w:rFonts w:ascii="Arial" w:eastAsia="Times New Roman" w:hAnsi="Arial" w:cs="Arial"/>
                      <w:b/>
                      <w:bCs/>
                      <w:color w:val="FFFFFF"/>
                      <w:sz w:val="96"/>
                      <w:szCs w:val="24"/>
                      <w:lang w:eastAsia="fr-FR"/>
                    </w:rPr>
                  </w:pPr>
                  <w:proofErr w:type="spellStart"/>
                  <w:r w:rsidRPr="00962634">
                    <w:rPr>
                      <w:rFonts w:ascii="Arial" w:eastAsia="Times New Roman" w:hAnsi="Arial" w:cs="Arial"/>
                      <w:b/>
                      <w:bCs/>
                      <w:color w:val="FFFFFF"/>
                      <w:sz w:val="96"/>
                      <w:szCs w:val="24"/>
                      <w:lang w:eastAsia="fr-FR"/>
                    </w:rPr>
                    <w:t>cgt</w:t>
                  </w:r>
                  <w:proofErr w:type="spellEnd"/>
                </w:p>
              </w:tc>
            </w:tr>
          </w:tbl>
          <w:p w:rsidR="00E517D7" w:rsidRPr="00962634" w:rsidRDefault="00E517D7" w:rsidP="00E517D7">
            <w:pPr>
              <w:spacing w:after="0" w:line="240" w:lineRule="auto"/>
              <w:jc w:val="right"/>
              <w:rPr>
                <w:rFonts w:ascii="Times New Roman" w:eastAsia="Times New Roman" w:hAnsi="Times New Roman" w:cs="Times New Roman"/>
                <w:color w:val="FFFFFF"/>
                <w:sz w:val="24"/>
                <w:szCs w:val="24"/>
                <w:lang w:eastAsia="fr-FR"/>
              </w:rPr>
            </w:pPr>
            <w:r w:rsidRPr="00962634">
              <w:rPr>
                <w:rFonts w:ascii="Times New Roman" w:eastAsia="Times New Roman" w:hAnsi="Times New Roman" w:cs="Times New Roman"/>
                <w:color w:val="FFFFFF"/>
                <w:sz w:val="24"/>
                <w:szCs w:val="24"/>
                <w:lang w:eastAsia="fr-FR"/>
              </w:rPr>
              <w:t>Dassault Martignas</w:t>
            </w:r>
          </w:p>
        </w:tc>
      </w:tr>
    </w:tbl>
    <w:p w:rsidR="005C0FDE" w:rsidRPr="005C0FDE" w:rsidRDefault="005C0FDE" w:rsidP="005C0FDE">
      <w:pPr>
        <w:pStyle w:val="NormalWeb"/>
        <w:shd w:val="clear" w:color="auto" w:fill="FFFFFF"/>
        <w:ind w:right="-567"/>
        <w:jc w:val="center"/>
        <w:rPr>
          <w:rFonts w:ascii="Cooper Black" w:hAnsi="Cooper Black"/>
          <w:color w:val="000000" w:themeColor="text1"/>
          <w:sz w:val="52"/>
          <w:szCs w:val="28"/>
        </w:rPr>
      </w:pPr>
      <w:r w:rsidRPr="005C0FDE">
        <w:rPr>
          <w:rFonts w:ascii="Cooper Black" w:hAnsi="Cooper Black"/>
          <w:color w:val="000000" w:themeColor="text1"/>
          <w:sz w:val="52"/>
          <w:szCs w:val="28"/>
        </w:rPr>
        <w:t>Négociation annuelle 2021,</w:t>
      </w:r>
    </w:p>
    <w:p w:rsidR="005C0FDE" w:rsidRPr="005C0FDE" w:rsidRDefault="005C0FDE" w:rsidP="005C0FDE">
      <w:pPr>
        <w:pStyle w:val="NormalWeb"/>
        <w:shd w:val="clear" w:color="auto" w:fill="FFFFFF"/>
        <w:ind w:right="-567"/>
        <w:jc w:val="center"/>
        <w:rPr>
          <w:rFonts w:ascii="Cooper Black" w:hAnsi="Cooper Black"/>
          <w:b/>
          <w:color w:val="000000" w:themeColor="text1"/>
          <w:sz w:val="52"/>
          <w:szCs w:val="28"/>
        </w:rPr>
      </w:pPr>
      <w:r w:rsidRPr="005C0FDE">
        <w:rPr>
          <w:rFonts w:ascii="Cooper Black" w:hAnsi="Cooper Black"/>
          <w:b/>
          <w:color w:val="000000" w:themeColor="text1"/>
          <w:sz w:val="52"/>
          <w:szCs w:val="28"/>
        </w:rPr>
        <w:t>Nous valons + que 0,5 % !</w:t>
      </w:r>
    </w:p>
    <w:p w:rsidR="005C0FDE" w:rsidRPr="005C0FDE" w:rsidRDefault="005C0FDE" w:rsidP="005C0FDE">
      <w:pPr>
        <w:pStyle w:val="NormalWeb"/>
        <w:shd w:val="clear" w:color="auto" w:fill="FFFFFF"/>
        <w:rPr>
          <w:rFonts w:ascii="Cooper Black" w:hAnsi="Cooper Black"/>
          <w:color w:val="000000" w:themeColor="text1"/>
          <w:sz w:val="52"/>
          <w:szCs w:val="28"/>
        </w:rPr>
      </w:pPr>
    </w:p>
    <w:p w:rsidR="005C0FDE" w:rsidRPr="005C0FDE" w:rsidRDefault="005C0FDE" w:rsidP="005C0FDE">
      <w:pPr>
        <w:spacing w:after="0"/>
        <w:jc w:val="both"/>
        <w:rPr>
          <w:rFonts w:ascii="Times New Roman" w:hAnsi="Times New Roman" w:cs="Times New Roman"/>
          <w:sz w:val="28"/>
          <w:szCs w:val="28"/>
        </w:rPr>
      </w:pPr>
      <w:r w:rsidRPr="005C0FDE">
        <w:rPr>
          <w:rFonts w:ascii="Times New Roman" w:hAnsi="Times New Roman" w:cs="Times New Roman"/>
          <w:sz w:val="28"/>
          <w:szCs w:val="28"/>
        </w:rPr>
        <w:t xml:space="preserve">La CGT demande la réouverture des NAO 2021, en s’appuyant sur le contrat Rafale signé avec la Grèce (2,5 milliards d’euros) ainsi que sur les prospects avec d’autres Pays dont les négociations sont déjà bien avancées. </w:t>
      </w:r>
    </w:p>
    <w:p w:rsidR="005C0FDE" w:rsidRPr="005C0FDE" w:rsidRDefault="005C0FDE" w:rsidP="005C0FDE">
      <w:pPr>
        <w:spacing w:after="0"/>
        <w:ind w:right="-567"/>
        <w:jc w:val="both"/>
        <w:rPr>
          <w:rFonts w:ascii="Times New Roman" w:hAnsi="Times New Roman" w:cs="Times New Roman"/>
          <w:sz w:val="28"/>
          <w:szCs w:val="28"/>
        </w:rPr>
      </w:pPr>
    </w:p>
    <w:p w:rsidR="005C0FDE" w:rsidRPr="005C0FDE" w:rsidRDefault="005C0FDE" w:rsidP="005C0FDE">
      <w:pPr>
        <w:spacing w:after="0"/>
        <w:ind w:right="1"/>
        <w:rPr>
          <w:rFonts w:ascii="Times New Roman" w:eastAsia="Times New Roman" w:hAnsi="Times New Roman" w:cs="Times New Roman"/>
          <w:iCs/>
          <w:sz w:val="28"/>
          <w:szCs w:val="28"/>
          <w:lang w:eastAsia="fr-FR"/>
        </w:rPr>
      </w:pPr>
      <w:r w:rsidRPr="005C0FDE">
        <w:rPr>
          <w:rFonts w:ascii="Times New Roman" w:hAnsi="Times New Roman" w:cs="Times New Roman"/>
          <w:sz w:val="28"/>
          <w:szCs w:val="28"/>
        </w:rPr>
        <w:t xml:space="preserve">Ces NAO sont inacceptables et provocatrices pour tous les salariés. Elles sont même dramatiques pour les plus bas salaires qui aujourd’hui n’arrivent pas à boucler leur fin de mois, pourtant </w:t>
      </w:r>
      <w:r w:rsidR="00EB1DC9">
        <w:rPr>
          <w:rFonts w:ascii="Times New Roman" w:hAnsi="Times New Roman" w:cs="Times New Roman"/>
          <w:sz w:val="28"/>
          <w:szCs w:val="28"/>
        </w:rPr>
        <w:t>nous travaillons tous</w:t>
      </w:r>
      <w:r w:rsidRPr="005C0FDE">
        <w:rPr>
          <w:rFonts w:ascii="Times New Roman" w:hAnsi="Times New Roman" w:cs="Times New Roman"/>
          <w:sz w:val="28"/>
          <w:szCs w:val="28"/>
        </w:rPr>
        <w:t xml:space="preserve"> dans l’une des plus riches entreprises de France !!!</w:t>
      </w:r>
      <w:r w:rsidRPr="005C0FDE">
        <w:rPr>
          <w:rFonts w:ascii="Times New Roman" w:hAnsi="Times New Roman" w:cs="Times New Roman"/>
          <w:sz w:val="28"/>
          <w:szCs w:val="28"/>
        </w:rPr>
        <w:br/>
      </w:r>
      <w:r w:rsidRPr="005C0FDE">
        <w:rPr>
          <w:rFonts w:ascii="Times New Roman" w:eastAsia="Times New Roman" w:hAnsi="Times New Roman" w:cs="Times New Roman"/>
          <w:b/>
          <w:bCs/>
          <w:sz w:val="28"/>
          <w:szCs w:val="28"/>
          <w:lang w:eastAsia="fr-FR"/>
        </w:rPr>
        <w:t>Chez Dassault Aviation le conflit de 1968 avait placé le début de nos grilles de salaires 70% au-dessus du SMIC. En 2021, ils ne sont plus qu’à 8% au-dessus du SMIC !</w:t>
      </w:r>
      <w:r w:rsidRPr="005C0FDE">
        <w:rPr>
          <w:rFonts w:ascii="Times New Roman" w:eastAsia="Times New Roman" w:hAnsi="Times New Roman" w:cs="Times New Roman"/>
          <w:b/>
          <w:bCs/>
          <w:sz w:val="28"/>
          <w:szCs w:val="28"/>
          <w:lang w:eastAsia="fr-FR"/>
        </w:rPr>
        <w:br/>
      </w:r>
      <w:r w:rsidRPr="005C0FDE">
        <w:rPr>
          <w:rFonts w:ascii="Times New Roman" w:eastAsia="Times New Roman" w:hAnsi="Times New Roman" w:cs="Times New Roman"/>
          <w:sz w:val="28"/>
          <w:szCs w:val="28"/>
          <w:lang w:eastAsia="fr-FR"/>
        </w:rPr>
        <w:t> </w:t>
      </w:r>
      <w:r w:rsidRPr="005C0FDE">
        <w:rPr>
          <w:rFonts w:ascii="Times New Roman" w:eastAsia="Times New Roman" w:hAnsi="Times New Roman" w:cs="Times New Roman"/>
          <w:iCs/>
          <w:sz w:val="28"/>
          <w:szCs w:val="28"/>
          <w:lang w:eastAsia="fr-FR"/>
        </w:rPr>
        <w:t>L’année dernière, les 40 plus grandes entreprises françaises ont versé 57,4 milliards d'euros à leurs actionnaires. C'est plus de 60% des bénéfices qui vont dans leurs poches.</w:t>
      </w:r>
    </w:p>
    <w:p w:rsidR="005C0FDE" w:rsidRPr="005C0FDE" w:rsidRDefault="005C0FDE" w:rsidP="005C0FDE">
      <w:pPr>
        <w:spacing w:after="0"/>
        <w:ind w:right="1"/>
        <w:jc w:val="both"/>
        <w:rPr>
          <w:rFonts w:ascii="Times New Roman" w:eastAsia="Times New Roman" w:hAnsi="Times New Roman" w:cs="Times New Roman"/>
          <w:iCs/>
          <w:sz w:val="28"/>
          <w:szCs w:val="28"/>
          <w:lang w:eastAsia="fr-FR"/>
        </w:rPr>
      </w:pPr>
      <w:r w:rsidRPr="005C0FDE">
        <w:rPr>
          <w:rFonts w:ascii="Times New Roman" w:eastAsia="Times New Roman" w:hAnsi="Times New Roman" w:cs="Times New Roman"/>
          <w:iCs/>
          <w:sz w:val="28"/>
          <w:szCs w:val="28"/>
          <w:lang w:eastAsia="fr-FR"/>
        </w:rPr>
        <w:br/>
        <w:t>Cet argent, si on le partageait mieux, pourrait augmenter le Smic, les salaires, l’emploi et améliorer le service publi</w:t>
      </w:r>
      <w:r w:rsidRPr="005C0FDE">
        <w:rPr>
          <w:rFonts w:ascii="Times New Roman" w:eastAsia="Times New Roman" w:hAnsi="Times New Roman" w:cs="Times New Roman"/>
          <w:sz w:val="28"/>
          <w:szCs w:val="28"/>
          <w:lang w:eastAsia="fr-FR"/>
        </w:rPr>
        <w:t>c</w:t>
      </w:r>
      <w:r w:rsidRPr="005C0FDE">
        <w:rPr>
          <w:rFonts w:ascii="Times New Roman" w:eastAsia="Times New Roman" w:hAnsi="Times New Roman" w:cs="Times New Roman"/>
          <w:iCs/>
          <w:sz w:val="28"/>
          <w:szCs w:val="28"/>
          <w:lang w:eastAsia="fr-FR"/>
        </w:rPr>
        <w:t>. C’est donc bien au cœur des entreprises et notamment des plus grandes qu'il faut agir.</w:t>
      </w:r>
    </w:p>
    <w:p w:rsidR="005C0FDE" w:rsidRPr="005C0FDE" w:rsidRDefault="005C0FDE" w:rsidP="005C0FDE">
      <w:pPr>
        <w:spacing w:before="100" w:beforeAutospacing="1" w:after="0" w:line="240" w:lineRule="auto"/>
        <w:jc w:val="both"/>
        <w:rPr>
          <w:rFonts w:ascii="Times New Roman" w:eastAsia="Times New Roman" w:hAnsi="Times New Roman" w:cs="Times New Roman"/>
          <w:i/>
          <w:iCs/>
          <w:sz w:val="32"/>
          <w:szCs w:val="32"/>
          <w:lang w:eastAsia="fr-FR"/>
        </w:rPr>
      </w:pPr>
      <w:r w:rsidRPr="005C0FDE">
        <w:rPr>
          <w:rFonts w:ascii="Times New Roman" w:eastAsia="Times New Roman" w:hAnsi="Times New Roman" w:cs="Times New Roman"/>
          <w:i/>
          <w:iCs/>
          <w:noProof/>
          <w:sz w:val="32"/>
          <w:szCs w:val="32"/>
          <w:lang w:eastAsia="fr-FR"/>
        </w:rPr>
        <w:drawing>
          <wp:anchor distT="0" distB="0" distL="114300" distR="114300" simplePos="0" relativeHeight="251660288" behindDoc="1" locked="0" layoutInCell="1" allowOverlap="1" wp14:anchorId="4DF18058" wp14:editId="44D5938C">
            <wp:simplePos x="0" y="0"/>
            <wp:positionH relativeFrom="column">
              <wp:posOffset>-442595</wp:posOffset>
            </wp:positionH>
            <wp:positionV relativeFrom="paragraph">
              <wp:posOffset>200025</wp:posOffset>
            </wp:positionV>
            <wp:extent cx="1838325" cy="2757170"/>
            <wp:effectExtent l="0" t="0" r="9525" b="5080"/>
            <wp:wrapTight wrapText="bothSides">
              <wp:wrapPolygon edited="0">
                <wp:start x="0" y="0"/>
                <wp:lineTo x="0" y="21491"/>
                <wp:lineTo x="21488" y="21491"/>
                <wp:lineTo x="21488" y="0"/>
                <wp:lineTo x="0" y="0"/>
              </wp:wrapPolygon>
            </wp:wrapTight>
            <wp:docPr id="5" name="Image 5" descr="C:\Users\Syndicat\Desktop\al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ndicat\Desktop\all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757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FDE">
        <w:rPr>
          <w:rFonts w:ascii="Times New Roman" w:eastAsia="Times New Roman" w:hAnsi="Times New Roman" w:cs="Times New Roman"/>
          <w:b/>
          <w:bCs/>
          <w:sz w:val="28"/>
          <w:szCs w:val="28"/>
          <w:lang w:eastAsia="fr-FR"/>
        </w:rPr>
        <w:t xml:space="preserve">Pour la CGT Dassault </w:t>
      </w:r>
      <w:r w:rsidR="00EB1DC9">
        <w:rPr>
          <w:rFonts w:ascii="Times New Roman" w:eastAsia="Times New Roman" w:hAnsi="Times New Roman" w:cs="Times New Roman"/>
          <w:b/>
          <w:bCs/>
          <w:sz w:val="28"/>
          <w:szCs w:val="28"/>
          <w:lang w:eastAsia="fr-FR"/>
        </w:rPr>
        <w:t>Martignas</w:t>
      </w:r>
      <w:r w:rsidRPr="005C0FDE">
        <w:rPr>
          <w:rFonts w:ascii="Times New Roman" w:eastAsia="Times New Roman" w:hAnsi="Times New Roman" w:cs="Times New Roman"/>
          <w:b/>
          <w:bCs/>
          <w:sz w:val="28"/>
          <w:szCs w:val="28"/>
          <w:lang w:eastAsia="fr-FR"/>
        </w:rPr>
        <w:t>, ce qu’il nous manque réellement sur nos salaires c’est l’équivalent d’une prime d’équipe : à 25% !</w:t>
      </w:r>
    </w:p>
    <w:p w:rsidR="005C0FDE" w:rsidRPr="005C0FDE" w:rsidRDefault="005C0FDE" w:rsidP="005C0FDE">
      <w:pPr>
        <w:spacing w:after="0"/>
        <w:ind w:right="1"/>
        <w:jc w:val="both"/>
        <w:rPr>
          <w:rFonts w:ascii="Times New Roman" w:hAnsi="Times New Roman" w:cs="Times New Roman"/>
          <w:sz w:val="32"/>
          <w:szCs w:val="32"/>
        </w:rPr>
      </w:pPr>
      <w:r w:rsidRPr="005C0FDE">
        <w:rPr>
          <w:noProof/>
          <w:sz w:val="32"/>
          <w:szCs w:val="32"/>
          <w:lang w:eastAsia="fr-FR"/>
        </w:rPr>
        <w:drawing>
          <wp:anchor distT="0" distB="0" distL="114300" distR="114300" simplePos="0" relativeHeight="251659264" behindDoc="0" locked="0" layoutInCell="1" allowOverlap="0" wp14:anchorId="508A4B0F" wp14:editId="646E592F">
            <wp:simplePos x="0" y="0"/>
            <wp:positionH relativeFrom="column">
              <wp:posOffset>3672205</wp:posOffset>
            </wp:positionH>
            <wp:positionV relativeFrom="paragraph">
              <wp:posOffset>11430</wp:posOffset>
            </wp:positionV>
            <wp:extent cx="1504950" cy="192447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a:extLst>
                        <a:ext uri="{28A0092B-C50C-407E-A947-70E740481C1C}">
                          <a14:useLocalDpi xmlns:a14="http://schemas.microsoft.com/office/drawing/2010/main" val="0"/>
                        </a:ext>
                      </a:extLst>
                    </a:blip>
                    <a:stretch>
                      <a:fillRect/>
                    </a:stretch>
                  </pic:blipFill>
                  <pic:spPr>
                    <a:xfrm>
                      <a:off x="0" y="0"/>
                      <a:ext cx="1521206" cy="1945258"/>
                    </a:xfrm>
                    <a:prstGeom prst="rect">
                      <a:avLst/>
                    </a:prstGeom>
                  </pic:spPr>
                </pic:pic>
              </a:graphicData>
            </a:graphic>
            <wp14:sizeRelH relativeFrom="margin">
              <wp14:pctWidth>0</wp14:pctWidth>
            </wp14:sizeRelH>
            <wp14:sizeRelV relativeFrom="margin">
              <wp14:pctHeight>0</wp14:pctHeight>
            </wp14:sizeRelV>
          </wp:anchor>
        </w:drawing>
      </w:r>
    </w:p>
    <w:p w:rsidR="005C0FDE" w:rsidRPr="005C0FDE" w:rsidRDefault="005C0FDE" w:rsidP="005C0FDE">
      <w:pPr>
        <w:spacing w:after="0"/>
        <w:ind w:right="1"/>
        <w:jc w:val="both"/>
        <w:rPr>
          <w:rFonts w:ascii="Times New Roman" w:hAnsi="Times New Roman" w:cs="Times New Roman"/>
          <w:sz w:val="32"/>
          <w:szCs w:val="32"/>
        </w:rPr>
      </w:pPr>
    </w:p>
    <w:p w:rsidR="005C0FDE" w:rsidRPr="005C0FDE" w:rsidRDefault="005C0FDE" w:rsidP="005C0FDE">
      <w:pPr>
        <w:spacing w:after="0"/>
        <w:ind w:right="1"/>
        <w:jc w:val="both"/>
        <w:rPr>
          <w:rFonts w:ascii="Times New Roman" w:hAnsi="Times New Roman" w:cs="Times New Roman"/>
          <w:sz w:val="32"/>
          <w:szCs w:val="32"/>
        </w:rPr>
      </w:pPr>
    </w:p>
    <w:p w:rsidR="005C0FDE" w:rsidRPr="005C0FDE" w:rsidRDefault="005C0FDE" w:rsidP="005C0FDE">
      <w:pPr>
        <w:spacing w:after="0"/>
        <w:ind w:right="1"/>
        <w:jc w:val="both"/>
        <w:rPr>
          <w:rFonts w:ascii="Times New Roman" w:hAnsi="Times New Roman" w:cs="Times New Roman"/>
          <w:sz w:val="32"/>
          <w:szCs w:val="32"/>
        </w:rPr>
      </w:pPr>
    </w:p>
    <w:p w:rsidR="005C0FDE" w:rsidRPr="005C0FDE" w:rsidRDefault="005C0FDE" w:rsidP="005C0FDE">
      <w:pPr>
        <w:spacing w:after="0"/>
        <w:ind w:right="1"/>
        <w:jc w:val="both"/>
        <w:rPr>
          <w:rFonts w:ascii="Times New Roman" w:hAnsi="Times New Roman" w:cs="Times New Roman"/>
          <w:sz w:val="32"/>
          <w:szCs w:val="32"/>
        </w:rPr>
      </w:pPr>
    </w:p>
    <w:p w:rsidR="005C0FDE" w:rsidRPr="005C0FDE" w:rsidRDefault="005C0FDE" w:rsidP="005C0FDE">
      <w:pPr>
        <w:spacing w:after="0"/>
        <w:ind w:right="1"/>
        <w:jc w:val="both"/>
        <w:rPr>
          <w:rFonts w:ascii="Times New Roman" w:hAnsi="Times New Roman" w:cs="Times New Roman"/>
          <w:sz w:val="32"/>
          <w:szCs w:val="32"/>
        </w:rPr>
      </w:pPr>
    </w:p>
    <w:p w:rsidR="005C0FDE" w:rsidRPr="005C0FDE" w:rsidRDefault="005C0FDE" w:rsidP="005C0FDE">
      <w:pPr>
        <w:spacing w:after="0"/>
        <w:ind w:right="1"/>
        <w:jc w:val="both"/>
        <w:rPr>
          <w:rFonts w:ascii="Times New Roman" w:hAnsi="Times New Roman" w:cs="Times New Roman"/>
          <w:sz w:val="32"/>
          <w:szCs w:val="32"/>
        </w:rPr>
      </w:pPr>
    </w:p>
    <w:p w:rsidR="005C0FDE" w:rsidRPr="005C0FDE" w:rsidRDefault="005C0FDE" w:rsidP="005C0FDE">
      <w:pPr>
        <w:spacing w:after="0"/>
        <w:ind w:right="1"/>
        <w:jc w:val="both"/>
        <w:rPr>
          <w:rFonts w:ascii="Times New Roman" w:hAnsi="Times New Roman" w:cs="Times New Roman"/>
          <w:sz w:val="32"/>
          <w:szCs w:val="32"/>
        </w:rPr>
      </w:pPr>
    </w:p>
    <w:p w:rsidR="005C0FDE" w:rsidRPr="00935CB6" w:rsidRDefault="00935CB6" w:rsidP="00935CB6">
      <w:pPr>
        <w:spacing w:before="100" w:beforeAutospacing="1" w:after="100" w:afterAutospacing="1" w:line="240" w:lineRule="auto"/>
        <w:ind w:firstLine="284"/>
        <w:jc w:val="center"/>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P</w:t>
      </w:r>
      <w:r w:rsidR="005C0FDE" w:rsidRPr="005C0FDE">
        <w:rPr>
          <w:rFonts w:ascii="Times New Roman" w:eastAsia="Times New Roman" w:hAnsi="Times New Roman" w:cs="Times New Roman"/>
          <w:b/>
          <w:bCs/>
          <w:sz w:val="28"/>
          <w:szCs w:val="28"/>
          <w:u w:val="single"/>
          <w:lang w:eastAsia="fr-FR"/>
        </w:rPr>
        <w:t>our la réouverture des négo salariales</w:t>
      </w:r>
      <w:r w:rsidR="005C0FDE">
        <w:rPr>
          <w:rFonts w:ascii="Times New Roman" w:eastAsia="Times New Roman" w:hAnsi="Times New Roman" w:cs="Times New Roman"/>
          <w:b/>
          <w:bCs/>
          <w:sz w:val="28"/>
          <w:szCs w:val="28"/>
          <w:u w:val="single"/>
          <w:lang w:eastAsia="fr-FR"/>
        </w:rPr>
        <w:t xml:space="preserve"> </w:t>
      </w:r>
      <w:r>
        <w:rPr>
          <w:rFonts w:ascii="Times New Roman" w:eastAsia="Times New Roman" w:hAnsi="Times New Roman" w:cs="Times New Roman"/>
          <w:b/>
          <w:bCs/>
          <w:sz w:val="28"/>
          <w:szCs w:val="28"/>
          <w:u w:val="single"/>
          <w:lang w:eastAsia="fr-FR"/>
        </w:rPr>
        <w:t xml:space="preserve">les élus CGT passeront avec la pétition </w:t>
      </w:r>
      <w:r w:rsidR="005C0FDE" w:rsidRPr="005C0FDE">
        <w:rPr>
          <w:rFonts w:ascii="Times New Roman" w:eastAsia="Times New Roman" w:hAnsi="Times New Roman" w:cs="Times New Roman"/>
          <w:b/>
          <w:bCs/>
          <w:sz w:val="28"/>
          <w:szCs w:val="28"/>
          <w:u w:val="single"/>
          <w:lang w:eastAsia="fr-FR"/>
        </w:rPr>
        <w:br/>
      </w:r>
    </w:p>
    <w:p w:rsidR="00FD0211" w:rsidRPr="00EB1DC9" w:rsidRDefault="005C0FDE" w:rsidP="00EB1DC9">
      <w:pPr>
        <w:spacing w:before="100" w:beforeAutospacing="1" w:after="100" w:afterAutospacing="1" w:line="240" w:lineRule="auto"/>
        <w:ind w:firstLine="284"/>
        <w:jc w:val="right"/>
        <w:rPr>
          <w:rFonts w:ascii="Times New Roman" w:eastAsia="Times New Roman" w:hAnsi="Times New Roman" w:cs="Times New Roman"/>
          <w:b/>
          <w:bCs/>
          <w:sz w:val="28"/>
          <w:szCs w:val="28"/>
          <w:u w:val="single"/>
          <w:lang w:eastAsia="fr-FR"/>
        </w:rPr>
      </w:pPr>
      <w:r w:rsidRPr="005C0FDE">
        <w:rPr>
          <w:rFonts w:ascii="Times New Roman" w:eastAsia="Times New Roman" w:hAnsi="Times New Roman" w:cs="Times New Roman"/>
          <w:sz w:val="28"/>
          <w:szCs w:val="28"/>
          <w:lang w:eastAsia="fr-FR"/>
        </w:rPr>
        <w:t xml:space="preserve">Martignas, </w:t>
      </w:r>
      <w:r w:rsidR="00143ACE">
        <w:rPr>
          <w:rFonts w:ascii="Times New Roman" w:eastAsia="Times New Roman" w:hAnsi="Times New Roman" w:cs="Times New Roman"/>
          <w:sz w:val="28"/>
          <w:szCs w:val="28"/>
          <w:lang w:eastAsia="fr-FR"/>
        </w:rPr>
        <w:t>25/02/</w:t>
      </w:r>
      <w:r w:rsidRPr="005C0FDE">
        <w:rPr>
          <w:rFonts w:ascii="Times New Roman" w:eastAsia="Times New Roman" w:hAnsi="Times New Roman" w:cs="Times New Roman"/>
          <w:sz w:val="28"/>
          <w:szCs w:val="28"/>
          <w:lang w:eastAsia="fr-FR"/>
        </w:rPr>
        <w:t>2021</w:t>
      </w:r>
      <w:bookmarkStart w:id="0" w:name="_GoBack"/>
      <w:bookmarkEnd w:id="0"/>
    </w:p>
    <w:sectPr w:rsidR="00FD0211" w:rsidRPr="00EB1DC9" w:rsidSect="00FD0211">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7D"/>
    <w:rsid w:val="0001046A"/>
    <w:rsid w:val="00025CCA"/>
    <w:rsid w:val="00143ACE"/>
    <w:rsid w:val="00167740"/>
    <w:rsid w:val="00531F8A"/>
    <w:rsid w:val="00591E59"/>
    <w:rsid w:val="005C0FDE"/>
    <w:rsid w:val="006D10F6"/>
    <w:rsid w:val="008414E3"/>
    <w:rsid w:val="00935CB6"/>
    <w:rsid w:val="00975D25"/>
    <w:rsid w:val="009A55DF"/>
    <w:rsid w:val="00A40F9B"/>
    <w:rsid w:val="00C865AE"/>
    <w:rsid w:val="00CE4330"/>
    <w:rsid w:val="00D76D7D"/>
    <w:rsid w:val="00E517D7"/>
    <w:rsid w:val="00EB1DC9"/>
    <w:rsid w:val="00EC6199"/>
    <w:rsid w:val="00FD0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C0C6B-6D38-4290-8A12-F0383554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76D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6D7D"/>
    <w:rPr>
      <w:b/>
      <w:bCs/>
    </w:rPr>
  </w:style>
  <w:style w:type="paragraph" w:styleId="Textedebulles">
    <w:name w:val="Balloon Text"/>
    <w:basedOn w:val="Normal"/>
    <w:link w:val="TextedebullesCar"/>
    <w:uiPriority w:val="99"/>
    <w:semiHidden/>
    <w:unhideWhenUsed/>
    <w:rsid w:val="00FD02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967">
      <w:bodyDiv w:val="1"/>
      <w:marLeft w:val="0"/>
      <w:marRight w:val="0"/>
      <w:marTop w:val="0"/>
      <w:marBottom w:val="0"/>
      <w:divBdr>
        <w:top w:val="none" w:sz="0" w:space="0" w:color="auto"/>
        <w:left w:val="none" w:sz="0" w:space="0" w:color="auto"/>
        <w:bottom w:val="none" w:sz="0" w:space="0" w:color="auto"/>
        <w:right w:val="none" w:sz="0" w:space="0" w:color="auto"/>
      </w:divBdr>
      <w:divsChild>
        <w:div w:id="38568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892117">
      <w:bodyDiv w:val="1"/>
      <w:marLeft w:val="0"/>
      <w:marRight w:val="0"/>
      <w:marTop w:val="0"/>
      <w:marBottom w:val="0"/>
      <w:divBdr>
        <w:top w:val="none" w:sz="0" w:space="0" w:color="auto"/>
        <w:left w:val="none" w:sz="0" w:space="0" w:color="auto"/>
        <w:bottom w:val="none" w:sz="0" w:space="0" w:color="auto"/>
        <w:right w:val="none" w:sz="0" w:space="0" w:color="auto"/>
      </w:divBdr>
      <w:divsChild>
        <w:div w:id="150956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814256">
      <w:bodyDiv w:val="1"/>
      <w:marLeft w:val="0"/>
      <w:marRight w:val="0"/>
      <w:marTop w:val="0"/>
      <w:marBottom w:val="0"/>
      <w:divBdr>
        <w:top w:val="none" w:sz="0" w:space="0" w:color="auto"/>
        <w:left w:val="none" w:sz="0" w:space="0" w:color="auto"/>
        <w:bottom w:val="none" w:sz="0" w:space="0" w:color="auto"/>
        <w:right w:val="none" w:sz="0" w:space="0" w:color="auto"/>
      </w:divBdr>
      <w:divsChild>
        <w:div w:id="151665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09745">
      <w:bodyDiv w:val="1"/>
      <w:marLeft w:val="0"/>
      <w:marRight w:val="0"/>
      <w:marTop w:val="0"/>
      <w:marBottom w:val="0"/>
      <w:divBdr>
        <w:top w:val="none" w:sz="0" w:space="0" w:color="auto"/>
        <w:left w:val="none" w:sz="0" w:space="0" w:color="auto"/>
        <w:bottom w:val="none" w:sz="0" w:space="0" w:color="auto"/>
        <w:right w:val="none" w:sz="0" w:space="0" w:color="auto"/>
      </w:divBdr>
      <w:divsChild>
        <w:div w:id="78915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D3C7C-254F-4762-A750-BCB3A239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210</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4</cp:revision>
  <cp:lastPrinted>2021-02-25T09:07:00Z</cp:lastPrinted>
  <dcterms:created xsi:type="dcterms:W3CDTF">2021-02-25T07:10:00Z</dcterms:created>
  <dcterms:modified xsi:type="dcterms:W3CDTF">2021-02-25T09:15:00Z</dcterms:modified>
</cp:coreProperties>
</file>