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Default="00796429">
      <w:r w:rsidRPr="0010392C">
        <w:rPr>
          <w:rFonts w:cstheme="minorHAnsi"/>
          <w:b/>
          <w:noProof/>
          <w:sz w:val="48"/>
          <w:szCs w:val="48"/>
          <w:lang w:eastAsia="fr-FR"/>
        </w:rPr>
        <w:drawing>
          <wp:anchor distT="0" distB="0" distL="114300" distR="114300" simplePos="0" relativeHeight="251659776" behindDoc="1" locked="0" layoutInCell="1" allowOverlap="1">
            <wp:simplePos x="0" y="0"/>
            <wp:positionH relativeFrom="column">
              <wp:posOffset>7877175</wp:posOffset>
            </wp:positionH>
            <wp:positionV relativeFrom="paragraph">
              <wp:posOffset>224790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10392C">
        <w:rPr>
          <w:rFonts w:cstheme="minorHAnsi"/>
          <w:noProof/>
          <w:sz w:val="28"/>
          <w:szCs w:val="28"/>
          <w:lang w:eastAsia="fr-FR"/>
        </w:rPr>
        <w:drawing>
          <wp:anchor distT="0" distB="0" distL="114300" distR="114300" simplePos="0" relativeHeight="251657728" behindDoc="1" locked="0" layoutInCell="1" allowOverlap="1" wp14:anchorId="011CB886" wp14:editId="45DF9E48">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10392C" w:rsidTr="003D2245">
        <w:trPr>
          <w:trHeight w:val="390"/>
        </w:trPr>
        <w:tc>
          <w:tcPr>
            <w:tcW w:w="78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r w:rsidRPr="0010392C">
              <w:rPr>
                <w:rFonts w:eastAsia="Times New Roman"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r w:rsidRPr="0010392C">
              <w:rPr>
                <w:rFonts w:eastAsia="Times New Roman"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10392C" w:rsidRDefault="00063371" w:rsidP="003D2245">
            <w:pPr>
              <w:spacing w:after="0" w:line="240" w:lineRule="auto"/>
              <w:rPr>
                <w:rFonts w:eastAsia="Times New Roman" w:cstheme="minorHAnsi"/>
                <w:color w:val="000000"/>
                <w:sz w:val="28"/>
                <w:szCs w:val="28"/>
                <w:lang w:eastAsia="fr-FR"/>
              </w:rPr>
            </w:pPr>
          </w:p>
        </w:tc>
      </w:tr>
    </w:tbl>
    <w:p w:rsidR="00063371" w:rsidRPr="0010392C" w:rsidRDefault="00063371" w:rsidP="00063371">
      <w:pPr>
        <w:spacing w:after="0"/>
        <w:jc w:val="center"/>
        <w:rPr>
          <w:rFonts w:cstheme="minorHAnsi"/>
          <w:b/>
          <w:sz w:val="28"/>
          <w:szCs w:val="28"/>
        </w:rPr>
      </w:pPr>
      <w:r w:rsidRPr="0010392C">
        <w:rPr>
          <w:rFonts w:cstheme="minorHAnsi"/>
          <w:b/>
          <w:sz w:val="28"/>
          <w:szCs w:val="28"/>
        </w:rPr>
        <w:t xml:space="preserve">                                                                                               </w:t>
      </w:r>
    </w:p>
    <w:p w:rsidR="00063371" w:rsidRPr="00796429" w:rsidRDefault="00D77AD4" w:rsidP="00796429">
      <w:pPr>
        <w:spacing w:after="0"/>
        <w:rPr>
          <w:rFonts w:cstheme="minorHAnsi"/>
          <w:b/>
          <w:sz w:val="52"/>
          <w:szCs w:val="48"/>
        </w:rPr>
      </w:pPr>
      <w:r w:rsidRPr="0010392C">
        <w:rPr>
          <w:rFonts w:cstheme="minorHAnsi"/>
          <w:b/>
          <w:sz w:val="48"/>
          <w:szCs w:val="48"/>
        </w:rPr>
        <w:t xml:space="preserve">        </w:t>
      </w:r>
      <w:r w:rsidR="00A83AB8" w:rsidRPr="0010392C">
        <w:rPr>
          <w:rFonts w:cstheme="minorHAnsi"/>
          <w:b/>
          <w:sz w:val="48"/>
          <w:szCs w:val="48"/>
        </w:rPr>
        <w:t xml:space="preserve">  </w:t>
      </w:r>
      <w:r w:rsidR="00796429">
        <w:rPr>
          <w:rFonts w:cstheme="minorHAnsi"/>
          <w:b/>
          <w:sz w:val="48"/>
          <w:szCs w:val="48"/>
        </w:rPr>
        <w:t xml:space="preserve">                       </w:t>
      </w:r>
      <w:r w:rsidR="00063371" w:rsidRPr="00796429">
        <w:rPr>
          <w:rFonts w:cstheme="minorHAnsi"/>
          <w:b/>
          <w:sz w:val="52"/>
          <w:szCs w:val="48"/>
          <w:u w:val="single"/>
        </w:rPr>
        <w:t>Compte rendu C</w:t>
      </w:r>
      <w:r w:rsidR="007D0F8D" w:rsidRPr="00796429">
        <w:rPr>
          <w:rFonts w:cstheme="minorHAnsi"/>
          <w:b/>
          <w:sz w:val="52"/>
          <w:szCs w:val="48"/>
          <w:u w:val="single"/>
        </w:rPr>
        <w:t>S</w:t>
      </w:r>
      <w:r w:rsidR="00063371" w:rsidRPr="00796429">
        <w:rPr>
          <w:rFonts w:cstheme="minorHAnsi"/>
          <w:b/>
          <w:sz w:val="52"/>
          <w:szCs w:val="48"/>
          <w:u w:val="single"/>
        </w:rPr>
        <w:t xml:space="preserve">E du </w:t>
      </w:r>
      <w:r w:rsidR="007D0F8D" w:rsidRPr="00796429">
        <w:rPr>
          <w:rFonts w:cstheme="minorHAnsi"/>
          <w:b/>
          <w:sz w:val="52"/>
          <w:szCs w:val="48"/>
          <w:u w:val="single"/>
        </w:rPr>
        <w:t>2</w:t>
      </w:r>
      <w:r w:rsidR="00795F02">
        <w:rPr>
          <w:rFonts w:cstheme="minorHAnsi"/>
          <w:b/>
          <w:sz w:val="52"/>
          <w:szCs w:val="48"/>
          <w:u w:val="single"/>
        </w:rPr>
        <w:t>1</w:t>
      </w:r>
      <w:r w:rsidR="007D0F8D" w:rsidRPr="00796429">
        <w:rPr>
          <w:rFonts w:cstheme="minorHAnsi"/>
          <w:b/>
          <w:sz w:val="52"/>
          <w:szCs w:val="48"/>
          <w:u w:val="single"/>
        </w:rPr>
        <w:t xml:space="preserve"> </w:t>
      </w:r>
      <w:r w:rsidR="00795F02">
        <w:rPr>
          <w:rFonts w:cstheme="minorHAnsi"/>
          <w:b/>
          <w:sz w:val="52"/>
          <w:szCs w:val="48"/>
          <w:u w:val="single"/>
        </w:rPr>
        <w:t>octobre</w:t>
      </w:r>
      <w:r w:rsidR="007D0F8D" w:rsidRPr="00796429">
        <w:rPr>
          <w:rFonts w:cstheme="minorHAnsi"/>
          <w:b/>
          <w:sz w:val="52"/>
          <w:szCs w:val="48"/>
          <w:u w:val="single"/>
        </w:rPr>
        <w:t xml:space="preserve"> 2020</w:t>
      </w:r>
    </w:p>
    <w:p w:rsidR="003064FD" w:rsidRPr="0010392C" w:rsidRDefault="003064FD" w:rsidP="00063371">
      <w:pPr>
        <w:spacing w:after="0"/>
        <w:rPr>
          <w:rFonts w:cstheme="minorHAnsi"/>
          <w:b/>
          <w:caps/>
          <w:color w:val="365F91"/>
          <w:sz w:val="28"/>
          <w:szCs w:val="28"/>
          <w:u w:val="single"/>
        </w:rPr>
      </w:pPr>
    </w:p>
    <w:p w:rsidR="003064FD" w:rsidRPr="0010392C" w:rsidRDefault="003064FD" w:rsidP="00063371">
      <w:pPr>
        <w:spacing w:after="0"/>
        <w:rPr>
          <w:rFonts w:cstheme="minorHAnsi"/>
          <w:b/>
          <w:caps/>
          <w:color w:val="365F91"/>
          <w:sz w:val="28"/>
          <w:szCs w:val="28"/>
          <w:u w:val="single"/>
        </w:rPr>
      </w:pPr>
    </w:p>
    <w:p w:rsidR="0010392C" w:rsidRPr="00B50742" w:rsidRDefault="0010392C" w:rsidP="007D0F8D">
      <w:pPr>
        <w:spacing w:after="0"/>
        <w:rPr>
          <w:rFonts w:cstheme="minorHAnsi"/>
          <w:sz w:val="6"/>
          <w:szCs w:val="28"/>
        </w:rPr>
      </w:pPr>
    </w:p>
    <w:p w:rsidR="007D0F8D" w:rsidRPr="0010392C" w:rsidRDefault="000D6BD3" w:rsidP="00DD4D30">
      <w:pPr>
        <w:pStyle w:val="Paragraphedeliste"/>
        <w:numPr>
          <w:ilvl w:val="0"/>
          <w:numId w:val="2"/>
        </w:numPr>
        <w:spacing w:after="0"/>
        <w:rPr>
          <w:rFonts w:asciiTheme="minorHAnsi" w:hAnsiTheme="minorHAnsi" w:cstheme="minorHAnsi"/>
          <w:b/>
          <w:i/>
          <w:color w:val="00B050"/>
          <w:sz w:val="28"/>
          <w:szCs w:val="28"/>
        </w:rPr>
      </w:pPr>
      <w:r w:rsidRPr="0010392C">
        <w:rPr>
          <w:rFonts w:asciiTheme="minorHAnsi" w:hAnsiTheme="minorHAnsi" w:cstheme="minorHAnsi"/>
          <w:b/>
          <w:i/>
          <w:color w:val="00B050"/>
          <w:sz w:val="28"/>
          <w:szCs w:val="28"/>
          <w:u w:val="single"/>
        </w:rPr>
        <w:t>Effectifs</w:t>
      </w:r>
      <w:r w:rsidR="007D0F8D" w:rsidRPr="0010392C">
        <w:rPr>
          <w:rFonts w:asciiTheme="minorHAnsi" w:hAnsiTheme="minorHAnsi" w:cstheme="minorHAnsi"/>
          <w:b/>
          <w:i/>
          <w:color w:val="00B050"/>
          <w:sz w:val="28"/>
          <w:szCs w:val="28"/>
          <w:u w:val="single"/>
        </w:rPr>
        <w:t> :</w:t>
      </w:r>
    </w:p>
    <w:p w:rsidR="00343F10" w:rsidRDefault="00343F10" w:rsidP="001A79E0">
      <w:pPr>
        <w:spacing w:after="0"/>
        <w:jc w:val="both"/>
        <w:rPr>
          <w:rFonts w:cstheme="minorHAnsi"/>
          <w:sz w:val="28"/>
          <w:szCs w:val="28"/>
        </w:rPr>
      </w:pPr>
      <w:r>
        <w:rPr>
          <w:rFonts w:cstheme="minorHAnsi"/>
          <w:sz w:val="28"/>
          <w:szCs w:val="28"/>
        </w:rPr>
        <w:t xml:space="preserve">Au vue de l’actualité nationale, la Direction Locale ne parle plus d’embauche mais </w:t>
      </w:r>
      <w:r w:rsidR="007F25E2">
        <w:rPr>
          <w:rFonts w:cstheme="minorHAnsi"/>
          <w:sz w:val="28"/>
          <w:szCs w:val="28"/>
        </w:rPr>
        <w:t xml:space="preserve">veut </w:t>
      </w:r>
      <w:r w:rsidR="001A79E0">
        <w:rPr>
          <w:rFonts w:cstheme="minorHAnsi"/>
          <w:sz w:val="28"/>
          <w:szCs w:val="28"/>
        </w:rPr>
        <w:t xml:space="preserve">se renforcer essentiellement par le biais de </w:t>
      </w:r>
      <w:r>
        <w:rPr>
          <w:rFonts w:cstheme="minorHAnsi"/>
          <w:sz w:val="28"/>
          <w:szCs w:val="28"/>
        </w:rPr>
        <w:t xml:space="preserve"> contrats d’apprentissage.</w:t>
      </w:r>
      <w:r w:rsidR="001A79E0">
        <w:rPr>
          <w:rFonts w:cstheme="minorHAnsi"/>
          <w:sz w:val="28"/>
          <w:szCs w:val="28"/>
        </w:rPr>
        <w:t xml:space="preserve"> Cependant dans la bourse d’emploi, notre établissement recherche toujours un ingénieur qui ne serait qu’une mobilité.</w:t>
      </w:r>
      <w:r>
        <w:rPr>
          <w:rFonts w:cstheme="minorHAnsi"/>
          <w:sz w:val="28"/>
          <w:szCs w:val="28"/>
        </w:rPr>
        <w:t xml:space="preserve"> </w:t>
      </w:r>
      <w:r w:rsidR="001A79E0">
        <w:rPr>
          <w:rFonts w:cstheme="minorHAnsi"/>
          <w:sz w:val="28"/>
          <w:szCs w:val="28"/>
        </w:rPr>
        <w:t>L</w:t>
      </w:r>
      <w:r>
        <w:rPr>
          <w:rFonts w:cstheme="minorHAnsi"/>
          <w:sz w:val="28"/>
          <w:szCs w:val="28"/>
        </w:rPr>
        <w:t>es mouvements en entrée  sont</w:t>
      </w:r>
      <w:r w:rsidR="001A79E0">
        <w:rPr>
          <w:rFonts w:cstheme="minorHAnsi"/>
          <w:sz w:val="28"/>
          <w:szCs w:val="28"/>
        </w:rPr>
        <w:t xml:space="preserve"> donc </w:t>
      </w:r>
      <w:r>
        <w:rPr>
          <w:rFonts w:cstheme="minorHAnsi"/>
          <w:sz w:val="28"/>
          <w:szCs w:val="28"/>
        </w:rPr>
        <w:t xml:space="preserve"> tous</w:t>
      </w:r>
      <w:r w:rsidR="001A79E0">
        <w:rPr>
          <w:rFonts w:cstheme="minorHAnsi"/>
          <w:sz w:val="28"/>
          <w:szCs w:val="28"/>
        </w:rPr>
        <w:t xml:space="preserve"> des contrats d’apprentissage </w:t>
      </w:r>
      <w:r>
        <w:rPr>
          <w:rFonts w:cstheme="minorHAnsi"/>
          <w:sz w:val="28"/>
          <w:szCs w:val="28"/>
        </w:rPr>
        <w:t xml:space="preserve"> et ce réparti de la manière suivante</w:t>
      </w:r>
      <w:r w:rsidR="001A79E0">
        <w:rPr>
          <w:rFonts w:cstheme="minorHAnsi"/>
          <w:sz w:val="28"/>
          <w:szCs w:val="28"/>
        </w:rPr>
        <w:t> :</w:t>
      </w:r>
      <w:r>
        <w:rPr>
          <w:rFonts w:cstheme="minorHAnsi"/>
          <w:sz w:val="28"/>
          <w:szCs w:val="28"/>
        </w:rPr>
        <w:t xml:space="preserve"> </w:t>
      </w:r>
    </w:p>
    <w:p w:rsidR="00343F10" w:rsidRPr="00343F10" w:rsidRDefault="00343F10" w:rsidP="001A79E0">
      <w:pPr>
        <w:spacing w:after="0"/>
        <w:jc w:val="both"/>
        <w:rPr>
          <w:rFonts w:cstheme="minorHAnsi"/>
          <w:b/>
          <w:sz w:val="32"/>
          <w:szCs w:val="28"/>
          <w:u w:val="single"/>
        </w:rPr>
      </w:pPr>
      <w:r w:rsidRPr="00343F10">
        <w:rPr>
          <w:rFonts w:cstheme="minorHAnsi"/>
          <w:b/>
          <w:sz w:val="32"/>
          <w:szCs w:val="28"/>
          <w:u w:val="single"/>
        </w:rPr>
        <w:t xml:space="preserve">Entrée : </w:t>
      </w:r>
    </w:p>
    <w:p w:rsidR="00343F10" w:rsidRDefault="00343F10" w:rsidP="001A79E0">
      <w:pPr>
        <w:pStyle w:val="Paragraphedeliste"/>
        <w:numPr>
          <w:ilvl w:val="0"/>
          <w:numId w:val="36"/>
        </w:numPr>
        <w:spacing w:after="0"/>
        <w:jc w:val="both"/>
        <w:rPr>
          <w:rFonts w:cstheme="minorHAnsi"/>
          <w:sz w:val="28"/>
          <w:szCs w:val="28"/>
        </w:rPr>
      </w:pPr>
      <w:r w:rsidRPr="00343F10">
        <w:rPr>
          <w:rFonts w:cstheme="minorHAnsi"/>
          <w:sz w:val="28"/>
          <w:szCs w:val="28"/>
        </w:rPr>
        <w:t xml:space="preserve">3 </w:t>
      </w:r>
      <w:r w:rsidR="00BE11B6">
        <w:rPr>
          <w:rFonts w:cstheme="minorHAnsi"/>
          <w:sz w:val="28"/>
          <w:szCs w:val="28"/>
        </w:rPr>
        <w:t>femmes, qui</w:t>
      </w:r>
      <w:r w:rsidRPr="00343F10">
        <w:rPr>
          <w:rFonts w:cstheme="minorHAnsi"/>
          <w:sz w:val="28"/>
          <w:szCs w:val="28"/>
        </w:rPr>
        <w:t xml:space="preserve"> sont toutes des contrats d’apprentissage dont 1 en atelier et 2 en préparation contrôle HSE</w:t>
      </w:r>
    </w:p>
    <w:p w:rsidR="00343F10" w:rsidRDefault="00343F10" w:rsidP="001A79E0">
      <w:pPr>
        <w:pStyle w:val="Paragraphedeliste"/>
        <w:numPr>
          <w:ilvl w:val="0"/>
          <w:numId w:val="36"/>
        </w:numPr>
        <w:spacing w:after="0"/>
        <w:jc w:val="both"/>
        <w:rPr>
          <w:rFonts w:cstheme="minorHAnsi"/>
          <w:sz w:val="28"/>
          <w:szCs w:val="28"/>
        </w:rPr>
      </w:pPr>
      <w:r>
        <w:rPr>
          <w:rFonts w:cstheme="minorHAnsi"/>
          <w:sz w:val="28"/>
          <w:szCs w:val="28"/>
        </w:rPr>
        <w:t>4 hommes</w:t>
      </w:r>
      <w:r w:rsidR="00BE11B6">
        <w:rPr>
          <w:rFonts w:cstheme="minorHAnsi"/>
          <w:sz w:val="28"/>
          <w:szCs w:val="28"/>
        </w:rPr>
        <w:t>,</w:t>
      </w:r>
      <w:r>
        <w:rPr>
          <w:rFonts w:cstheme="minorHAnsi"/>
          <w:sz w:val="28"/>
          <w:szCs w:val="28"/>
        </w:rPr>
        <w:t xml:space="preserve"> qui sont deux contrats d’apprentissage, 1mobilité d’Argenteuil (PYRO) et 1 mobilité dans le cadre d’un dispositif société SYNERGIE</w:t>
      </w:r>
    </w:p>
    <w:p w:rsidR="00343F10" w:rsidRPr="00343F10" w:rsidRDefault="00343F10" w:rsidP="001A79E0">
      <w:pPr>
        <w:spacing w:after="0"/>
        <w:jc w:val="both"/>
        <w:rPr>
          <w:rFonts w:cstheme="minorHAnsi"/>
          <w:b/>
          <w:sz w:val="32"/>
          <w:szCs w:val="28"/>
          <w:u w:val="single"/>
        </w:rPr>
      </w:pPr>
      <w:r w:rsidRPr="00343F10">
        <w:rPr>
          <w:rFonts w:cstheme="minorHAnsi"/>
          <w:b/>
          <w:sz w:val="32"/>
          <w:szCs w:val="28"/>
          <w:u w:val="single"/>
        </w:rPr>
        <w:t>Sorties :</w:t>
      </w:r>
    </w:p>
    <w:p w:rsidR="00343F10" w:rsidRDefault="00BE11B6" w:rsidP="001A79E0">
      <w:pPr>
        <w:pStyle w:val="Paragraphedeliste"/>
        <w:numPr>
          <w:ilvl w:val="0"/>
          <w:numId w:val="37"/>
        </w:numPr>
        <w:spacing w:after="0"/>
        <w:jc w:val="both"/>
        <w:rPr>
          <w:rFonts w:cstheme="minorHAnsi"/>
          <w:sz w:val="28"/>
          <w:szCs w:val="28"/>
        </w:rPr>
      </w:pPr>
      <w:r>
        <w:rPr>
          <w:rFonts w:cstheme="minorHAnsi"/>
          <w:sz w:val="28"/>
          <w:szCs w:val="28"/>
        </w:rPr>
        <w:t>2 hommes dont 1 dans le cadre du dispositif SYNERGIE et une mobilité vers SECLIN.</w:t>
      </w:r>
    </w:p>
    <w:p w:rsidR="00BE11B6" w:rsidRPr="00BE11B6" w:rsidRDefault="00BE11B6" w:rsidP="001A79E0">
      <w:pPr>
        <w:pStyle w:val="Paragraphedeliste"/>
        <w:spacing w:after="0"/>
        <w:jc w:val="both"/>
        <w:rPr>
          <w:rFonts w:cstheme="minorHAnsi"/>
          <w:sz w:val="12"/>
          <w:szCs w:val="28"/>
        </w:rPr>
      </w:pPr>
    </w:p>
    <w:p w:rsidR="0010392C" w:rsidRDefault="00343F10" w:rsidP="001A79E0">
      <w:pPr>
        <w:spacing w:after="0"/>
        <w:jc w:val="both"/>
        <w:rPr>
          <w:rFonts w:cstheme="minorHAnsi"/>
          <w:sz w:val="28"/>
          <w:szCs w:val="28"/>
        </w:rPr>
      </w:pPr>
      <w:r>
        <w:rPr>
          <w:rFonts w:cstheme="minorHAnsi"/>
          <w:sz w:val="28"/>
          <w:szCs w:val="28"/>
        </w:rPr>
        <w:t xml:space="preserve">L’effectif global est de 489 salarié-e-s  </w:t>
      </w:r>
      <w:r w:rsidR="00BE11B6">
        <w:rPr>
          <w:rFonts w:cstheme="minorHAnsi"/>
          <w:sz w:val="28"/>
          <w:szCs w:val="28"/>
        </w:rPr>
        <w:t xml:space="preserve">et nous comptons 2 salarié-e-s en expatriation en Inde. D’autres salarié-e-s les rejoindront </w:t>
      </w:r>
      <w:r w:rsidR="00F21429">
        <w:rPr>
          <w:rFonts w:cstheme="minorHAnsi"/>
          <w:sz w:val="28"/>
          <w:szCs w:val="28"/>
        </w:rPr>
        <w:t>cette</w:t>
      </w:r>
      <w:r w:rsidR="00BE11B6">
        <w:rPr>
          <w:rFonts w:cstheme="minorHAnsi"/>
          <w:sz w:val="28"/>
          <w:szCs w:val="28"/>
        </w:rPr>
        <w:t xml:space="preserve"> semaine.</w:t>
      </w:r>
      <w:r w:rsidR="001A79E0">
        <w:rPr>
          <w:rFonts w:cstheme="minorHAnsi"/>
          <w:sz w:val="28"/>
          <w:szCs w:val="28"/>
        </w:rPr>
        <w:t xml:space="preserve"> Il est à noter que la Direction Financière s’est vu renforcer de deux salarié-e-s en CDD.</w:t>
      </w:r>
    </w:p>
    <w:p w:rsidR="00BE11B6" w:rsidRDefault="00BE11B6" w:rsidP="001A79E0">
      <w:pPr>
        <w:spacing w:after="0"/>
        <w:jc w:val="both"/>
        <w:rPr>
          <w:rFonts w:cstheme="minorHAnsi"/>
          <w:sz w:val="28"/>
          <w:szCs w:val="28"/>
        </w:rPr>
      </w:pPr>
      <w:r>
        <w:rPr>
          <w:rFonts w:cstheme="minorHAnsi"/>
          <w:sz w:val="28"/>
          <w:szCs w:val="28"/>
        </w:rPr>
        <w:t xml:space="preserve">Concernant la sous-traitance in situ, nous comptabilisons 57 salarié-e-s en fabrication et 19 salarié-e-s en préparation. Il est à noter que ces chiffres </w:t>
      </w:r>
      <w:r w:rsidR="001A79E0">
        <w:rPr>
          <w:rFonts w:cstheme="minorHAnsi"/>
          <w:sz w:val="28"/>
          <w:szCs w:val="28"/>
        </w:rPr>
        <w:t>devraient</w:t>
      </w:r>
      <w:r>
        <w:rPr>
          <w:rFonts w:cstheme="minorHAnsi"/>
          <w:sz w:val="28"/>
          <w:szCs w:val="28"/>
        </w:rPr>
        <w:t xml:space="preserve"> continuer à baisser dans les mois à venir.</w:t>
      </w:r>
    </w:p>
    <w:p w:rsidR="001A79E0" w:rsidRDefault="001A79E0" w:rsidP="001A79E0">
      <w:pPr>
        <w:spacing w:after="0"/>
        <w:jc w:val="both"/>
        <w:rPr>
          <w:rFonts w:cstheme="minorHAnsi"/>
          <w:sz w:val="28"/>
          <w:szCs w:val="28"/>
        </w:rPr>
      </w:pPr>
      <w:r>
        <w:rPr>
          <w:rFonts w:cstheme="minorHAnsi"/>
          <w:sz w:val="28"/>
          <w:szCs w:val="28"/>
        </w:rPr>
        <w:t>Enfin au sujet de la mobilité interne vers des établissements en surcharge (Seclin et Argonay) la Direction Locale nous a annoncé 5 potentiels candidats.</w:t>
      </w:r>
    </w:p>
    <w:p w:rsidR="000D6BD3" w:rsidRPr="00706BE3" w:rsidRDefault="000D6BD3" w:rsidP="000D6BD3">
      <w:pPr>
        <w:spacing w:after="0"/>
        <w:rPr>
          <w:rFonts w:cstheme="minorHAnsi"/>
          <w:color w:val="00B050"/>
          <w:sz w:val="18"/>
          <w:szCs w:val="28"/>
        </w:rPr>
      </w:pPr>
    </w:p>
    <w:p w:rsidR="000733EB" w:rsidRPr="0010392C" w:rsidRDefault="000D6BD3" w:rsidP="0010392C">
      <w:pPr>
        <w:pStyle w:val="Paragraphedeliste"/>
        <w:numPr>
          <w:ilvl w:val="0"/>
          <w:numId w:val="2"/>
        </w:numPr>
        <w:spacing w:after="0"/>
        <w:rPr>
          <w:rFonts w:asciiTheme="minorHAnsi" w:hAnsiTheme="minorHAnsi" w:cstheme="minorHAnsi"/>
          <w:b/>
          <w:i/>
          <w:color w:val="00B050"/>
          <w:sz w:val="28"/>
          <w:szCs w:val="28"/>
          <w:u w:val="single"/>
        </w:rPr>
      </w:pPr>
      <w:r w:rsidRPr="0010392C">
        <w:rPr>
          <w:rFonts w:asciiTheme="minorHAnsi" w:hAnsiTheme="minorHAnsi" w:cstheme="minorHAnsi"/>
          <w:b/>
          <w:i/>
          <w:color w:val="00B050"/>
          <w:sz w:val="28"/>
          <w:szCs w:val="28"/>
          <w:u w:val="single"/>
        </w:rPr>
        <w:t>Point des fabrications en cours :</w:t>
      </w:r>
    </w:p>
    <w:p w:rsidR="00675144" w:rsidRPr="0010392C" w:rsidRDefault="001D6904" w:rsidP="000733EB">
      <w:pPr>
        <w:spacing w:after="0"/>
        <w:rPr>
          <w:rFonts w:cstheme="minorHAnsi"/>
          <w:sz w:val="28"/>
          <w:szCs w:val="28"/>
        </w:rPr>
      </w:pPr>
      <w:r>
        <w:rPr>
          <w:rFonts w:cstheme="minorHAnsi"/>
          <w:sz w:val="28"/>
          <w:szCs w:val="28"/>
        </w:rPr>
        <w:t>A fin septembre, nou</w:t>
      </w:r>
      <w:r w:rsidR="007D0F8D" w:rsidRPr="0010392C">
        <w:rPr>
          <w:rFonts w:cstheme="minorHAnsi"/>
          <w:sz w:val="28"/>
          <w:szCs w:val="28"/>
        </w:rPr>
        <w:t>s</w:t>
      </w:r>
      <w:r w:rsidR="000733EB" w:rsidRPr="0010392C">
        <w:rPr>
          <w:rFonts w:cstheme="minorHAnsi"/>
          <w:sz w:val="28"/>
          <w:szCs w:val="28"/>
        </w:rPr>
        <w:t xml:space="preserve"> avons </w:t>
      </w:r>
      <w:r w:rsidR="00130251" w:rsidRPr="0010392C">
        <w:rPr>
          <w:rFonts w:cstheme="minorHAnsi"/>
          <w:sz w:val="28"/>
          <w:szCs w:val="28"/>
        </w:rPr>
        <w:t>livré</w:t>
      </w:r>
      <w:r w:rsidR="000733EB" w:rsidRPr="0010392C">
        <w:rPr>
          <w:rFonts w:cstheme="minorHAnsi"/>
          <w:sz w:val="28"/>
          <w:szCs w:val="28"/>
        </w:rPr>
        <w:t> </w:t>
      </w:r>
      <w:r w:rsidR="00527BCE">
        <w:rPr>
          <w:rFonts w:cstheme="minorHAnsi"/>
          <w:sz w:val="28"/>
          <w:szCs w:val="28"/>
        </w:rPr>
        <w:t xml:space="preserve">à l’établissement de Mérignac </w:t>
      </w:r>
      <w:r w:rsidR="000733EB" w:rsidRPr="0010392C">
        <w:rPr>
          <w:rFonts w:cstheme="minorHAnsi"/>
          <w:sz w:val="28"/>
          <w:szCs w:val="28"/>
        </w:rPr>
        <w:t>:</w:t>
      </w:r>
    </w:p>
    <w:p w:rsidR="004D2053" w:rsidRPr="0010392C" w:rsidRDefault="00230DAE" w:rsidP="000733EB">
      <w:pPr>
        <w:pStyle w:val="Paragraphedeliste"/>
        <w:numPr>
          <w:ilvl w:val="0"/>
          <w:numId w:val="30"/>
        </w:numPr>
        <w:spacing w:after="0"/>
        <w:ind w:left="1843"/>
        <w:rPr>
          <w:rFonts w:asciiTheme="minorHAnsi" w:hAnsiTheme="minorHAnsi" w:cstheme="minorHAnsi"/>
          <w:sz w:val="28"/>
          <w:szCs w:val="28"/>
        </w:rPr>
      </w:pPr>
      <w:r>
        <w:rPr>
          <w:rFonts w:asciiTheme="minorHAnsi" w:hAnsiTheme="minorHAnsi" w:cstheme="minorHAnsi"/>
          <w:sz w:val="28"/>
          <w:szCs w:val="28"/>
        </w:rPr>
        <w:t>2</w:t>
      </w:r>
      <w:r w:rsidR="000733EB" w:rsidRPr="0010392C">
        <w:rPr>
          <w:rFonts w:asciiTheme="minorHAnsi" w:hAnsiTheme="minorHAnsi" w:cstheme="minorHAnsi"/>
          <w:sz w:val="28"/>
          <w:szCs w:val="28"/>
        </w:rPr>
        <w:t xml:space="preserve"> voilures R</w:t>
      </w:r>
      <w:r w:rsidR="004D2053" w:rsidRPr="0010392C">
        <w:rPr>
          <w:rFonts w:asciiTheme="minorHAnsi" w:hAnsiTheme="minorHAnsi" w:cstheme="minorHAnsi"/>
          <w:sz w:val="28"/>
          <w:szCs w:val="28"/>
        </w:rPr>
        <w:t>afale</w:t>
      </w:r>
      <w:r w:rsidR="000733EB" w:rsidRPr="0010392C">
        <w:rPr>
          <w:rFonts w:asciiTheme="minorHAnsi" w:hAnsiTheme="minorHAnsi" w:cstheme="minorHAnsi"/>
          <w:sz w:val="28"/>
          <w:szCs w:val="28"/>
        </w:rPr>
        <w:t xml:space="preserve">           </w:t>
      </w:r>
    </w:p>
    <w:p w:rsidR="00675144" w:rsidRPr="0010392C" w:rsidRDefault="007D0F8D" w:rsidP="000733EB">
      <w:pPr>
        <w:pStyle w:val="Paragraphedeliste"/>
        <w:numPr>
          <w:ilvl w:val="0"/>
          <w:numId w:val="30"/>
        </w:numPr>
        <w:spacing w:after="0"/>
        <w:ind w:left="1843"/>
        <w:rPr>
          <w:rFonts w:asciiTheme="minorHAnsi" w:hAnsiTheme="minorHAnsi" w:cstheme="minorHAnsi"/>
          <w:sz w:val="28"/>
          <w:szCs w:val="28"/>
        </w:rPr>
      </w:pPr>
      <w:r w:rsidRPr="0010392C">
        <w:rPr>
          <w:rFonts w:asciiTheme="minorHAnsi" w:hAnsiTheme="minorHAnsi" w:cstheme="minorHAnsi"/>
          <w:sz w:val="28"/>
          <w:szCs w:val="28"/>
        </w:rPr>
        <w:t>2 dérives</w:t>
      </w:r>
      <w:r w:rsidR="000733EB" w:rsidRPr="0010392C">
        <w:rPr>
          <w:rFonts w:asciiTheme="minorHAnsi" w:hAnsiTheme="minorHAnsi" w:cstheme="minorHAnsi"/>
          <w:sz w:val="28"/>
          <w:szCs w:val="28"/>
        </w:rPr>
        <w:t xml:space="preserve"> Rafale</w:t>
      </w:r>
      <w:r w:rsidR="004D2053" w:rsidRPr="0010392C">
        <w:rPr>
          <w:rFonts w:asciiTheme="minorHAnsi" w:hAnsiTheme="minorHAnsi" w:cstheme="minorHAnsi"/>
          <w:sz w:val="28"/>
          <w:szCs w:val="28"/>
        </w:rPr>
        <w:t xml:space="preserve"> </w:t>
      </w:r>
      <w:r w:rsidR="000733EB" w:rsidRPr="0010392C">
        <w:rPr>
          <w:rFonts w:asciiTheme="minorHAnsi" w:hAnsiTheme="minorHAnsi" w:cstheme="minorHAnsi"/>
          <w:sz w:val="28"/>
          <w:szCs w:val="28"/>
        </w:rPr>
        <w:t xml:space="preserve">            </w:t>
      </w:r>
      <w:r w:rsidR="004D2053" w:rsidRPr="0010392C">
        <w:rPr>
          <w:rFonts w:asciiTheme="minorHAnsi" w:hAnsiTheme="minorHAnsi" w:cstheme="minorHAnsi"/>
          <w:sz w:val="28"/>
          <w:szCs w:val="28"/>
        </w:rPr>
        <w:t xml:space="preserve"> </w:t>
      </w:r>
    </w:p>
    <w:p w:rsidR="00637897" w:rsidRPr="0010392C" w:rsidRDefault="00230DAE" w:rsidP="000733EB">
      <w:pPr>
        <w:pStyle w:val="Paragraphedeliste"/>
        <w:numPr>
          <w:ilvl w:val="0"/>
          <w:numId w:val="30"/>
        </w:numPr>
        <w:spacing w:after="0"/>
        <w:ind w:left="1843"/>
        <w:rPr>
          <w:rFonts w:asciiTheme="minorHAnsi" w:hAnsiTheme="minorHAnsi" w:cstheme="minorHAnsi"/>
          <w:sz w:val="28"/>
          <w:szCs w:val="28"/>
        </w:rPr>
      </w:pPr>
      <w:r>
        <w:rPr>
          <w:rFonts w:asciiTheme="minorHAnsi" w:hAnsiTheme="minorHAnsi" w:cstheme="minorHAnsi"/>
          <w:sz w:val="28"/>
          <w:szCs w:val="28"/>
        </w:rPr>
        <w:t>3</w:t>
      </w:r>
      <w:r w:rsidR="007D0F8D" w:rsidRPr="0010392C">
        <w:rPr>
          <w:rFonts w:asciiTheme="minorHAnsi" w:hAnsiTheme="minorHAnsi" w:cstheme="minorHAnsi"/>
          <w:sz w:val="28"/>
          <w:szCs w:val="28"/>
        </w:rPr>
        <w:t xml:space="preserve"> jeux</w:t>
      </w:r>
      <w:r w:rsidR="000733EB" w:rsidRPr="0010392C">
        <w:rPr>
          <w:rFonts w:asciiTheme="minorHAnsi" w:hAnsiTheme="minorHAnsi" w:cstheme="minorHAnsi"/>
          <w:sz w:val="28"/>
          <w:szCs w:val="28"/>
        </w:rPr>
        <w:t xml:space="preserve"> de </w:t>
      </w:r>
      <w:r w:rsidR="004D2053" w:rsidRPr="0010392C">
        <w:rPr>
          <w:rFonts w:asciiTheme="minorHAnsi" w:hAnsiTheme="minorHAnsi" w:cstheme="minorHAnsi"/>
          <w:sz w:val="28"/>
          <w:szCs w:val="28"/>
        </w:rPr>
        <w:t xml:space="preserve">canard </w:t>
      </w:r>
      <w:r w:rsidR="000733EB" w:rsidRPr="0010392C">
        <w:rPr>
          <w:rFonts w:asciiTheme="minorHAnsi" w:hAnsiTheme="minorHAnsi" w:cstheme="minorHAnsi"/>
          <w:sz w:val="28"/>
          <w:szCs w:val="28"/>
        </w:rPr>
        <w:t>Rafale</w:t>
      </w:r>
      <w:r w:rsidR="004D2053" w:rsidRPr="0010392C">
        <w:rPr>
          <w:rFonts w:asciiTheme="minorHAnsi" w:hAnsiTheme="minorHAnsi" w:cstheme="minorHAnsi"/>
          <w:sz w:val="28"/>
          <w:szCs w:val="28"/>
        </w:rPr>
        <w:t xml:space="preserve"> </w:t>
      </w:r>
      <w:r w:rsidR="000733EB" w:rsidRPr="0010392C">
        <w:rPr>
          <w:rFonts w:asciiTheme="minorHAnsi" w:hAnsiTheme="minorHAnsi" w:cstheme="minorHAnsi"/>
          <w:sz w:val="28"/>
          <w:szCs w:val="28"/>
        </w:rPr>
        <w:t xml:space="preserve"> </w:t>
      </w:r>
    </w:p>
    <w:p w:rsidR="00637897" w:rsidRPr="0010392C" w:rsidRDefault="00230DAE" w:rsidP="000733EB">
      <w:pPr>
        <w:pStyle w:val="Paragraphedeliste"/>
        <w:numPr>
          <w:ilvl w:val="0"/>
          <w:numId w:val="30"/>
        </w:numPr>
        <w:spacing w:after="0"/>
        <w:ind w:left="1843"/>
        <w:rPr>
          <w:rFonts w:asciiTheme="minorHAnsi" w:hAnsiTheme="minorHAnsi" w:cstheme="minorHAnsi"/>
          <w:sz w:val="28"/>
          <w:szCs w:val="28"/>
        </w:rPr>
      </w:pPr>
      <w:r>
        <w:rPr>
          <w:rFonts w:asciiTheme="minorHAnsi" w:hAnsiTheme="minorHAnsi" w:cstheme="minorHAnsi"/>
          <w:sz w:val="28"/>
          <w:szCs w:val="28"/>
        </w:rPr>
        <w:t>2</w:t>
      </w:r>
      <w:r w:rsidR="00637897" w:rsidRPr="0010392C">
        <w:rPr>
          <w:rFonts w:asciiTheme="minorHAnsi" w:hAnsiTheme="minorHAnsi" w:cstheme="minorHAnsi"/>
          <w:sz w:val="28"/>
          <w:szCs w:val="28"/>
        </w:rPr>
        <w:t xml:space="preserve"> </w:t>
      </w:r>
      <w:r w:rsidR="007D0F8D" w:rsidRPr="0010392C">
        <w:rPr>
          <w:rFonts w:asciiTheme="minorHAnsi" w:hAnsiTheme="minorHAnsi" w:cstheme="minorHAnsi"/>
          <w:sz w:val="28"/>
          <w:szCs w:val="28"/>
        </w:rPr>
        <w:t>voilures</w:t>
      </w:r>
      <w:r w:rsidR="000733EB" w:rsidRPr="0010392C">
        <w:rPr>
          <w:rFonts w:asciiTheme="minorHAnsi" w:hAnsiTheme="minorHAnsi" w:cstheme="minorHAnsi"/>
          <w:sz w:val="28"/>
          <w:szCs w:val="28"/>
        </w:rPr>
        <w:t xml:space="preserve"> </w:t>
      </w:r>
      <w:proofErr w:type="spellStart"/>
      <w:r w:rsidR="000733EB" w:rsidRPr="0010392C">
        <w:rPr>
          <w:rFonts w:asciiTheme="minorHAnsi" w:hAnsiTheme="minorHAnsi" w:cstheme="minorHAnsi"/>
          <w:sz w:val="28"/>
          <w:szCs w:val="28"/>
        </w:rPr>
        <w:t>L</w:t>
      </w:r>
      <w:r w:rsidR="00637897" w:rsidRPr="0010392C">
        <w:rPr>
          <w:rFonts w:asciiTheme="minorHAnsi" w:hAnsiTheme="minorHAnsi" w:cstheme="minorHAnsi"/>
          <w:sz w:val="28"/>
          <w:szCs w:val="28"/>
        </w:rPr>
        <w:t>egacy</w:t>
      </w:r>
      <w:proofErr w:type="spellEnd"/>
      <w:r w:rsidR="004D2053" w:rsidRPr="0010392C">
        <w:rPr>
          <w:rFonts w:asciiTheme="minorHAnsi" w:hAnsiTheme="minorHAnsi" w:cstheme="minorHAnsi"/>
          <w:sz w:val="28"/>
          <w:szCs w:val="28"/>
        </w:rPr>
        <w:t xml:space="preserve">    </w:t>
      </w:r>
      <w:r w:rsidR="000733EB" w:rsidRPr="0010392C">
        <w:rPr>
          <w:rFonts w:asciiTheme="minorHAnsi" w:hAnsiTheme="minorHAnsi" w:cstheme="minorHAnsi"/>
          <w:sz w:val="28"/>
          <w:szCs w:val="28"/>
        </w:rPr>
        <w:t xml:space="preserve">        </w:t>
      </w:r>
    </w:p>
    <w:p w:rsidR="001D6904" w:rsidRDefault="007D0F8D" w:rsidP="000733EB">
      <w:pPr>
        <w:pStyle w:val="Paragraphedeliste"/>
        <w:numPr>
          <w:ilvl w:val="0"/>
          <w:numId w:val="30"/>
        </w:numPr>
        <w:spacing w:after="0"/>
        <w:ind w:left="1843"/>
        <w:rPr>
          <w:rFonts w:asciiTheme="minorHAnsi" w:hAnsiTheme="minorHAnsi" w:cstheme="minorHAnsi"/>
          <w:sz w:val="28"/>
          <w:szCs w:val="28"/>
        </w:rPr>
      </w:pPr>
      <w:r w:rsidRPr="0010392C">
        <w:rPr>
          <w:rFonts w:asciiTheme="minorHAnsi" w:hAnsiTheme="minorHAnsi" w:cstheme="minorHAnsi"/>
          <w:sz w:val="28"/>
          <w:szCs w:val="28"/>
        </w:rPr>
        <w:t>2</w:t>
      </w:r>
      <w:r w:rsidR="000733EB" w:rsidRPr="0010392C">
        <w:rPr>
          <w:rFonts w:asciiTheme="minorHAnsi" w:hAnsiTheme="minorHAnsi" w:cstheme="minorHAnsi"/>
          <w:sz w:val="28"/>
          <w:szCs w:val="28"/>
        </w:rPr>
        <w:t xml:space="preserve"> voilures</w:t>
      </w:r>
      <w:r w:rsidR="004D2053" w:rsidRPr="0010392C">
        <w:rPr>
          <w:rFonts w:asciiTheme="minorHAnsi" w:hAnsiTheme="minorHAnsi" w:cstheme="minorHAnsi"/>
          <w:sz w:val="28"/>
          <w:szCs w:val="28"/>
        </w:rPr>
        <w:t xml:space="preserve"> </w:t>
      </w:r>
      <w:r w:rsidR="00230DAE">
        <w:rPr>
          <w:rFonts w:asciiTheme="minorHAnsi" w:hAnsiTheme="minorHAnsi" w:cstheme="minorHAnsi"/>
          <w:sz w:val="28"/>
          <w:szCs w:val="28"/>
        </w:rPr>
        <w:t>7</w:t>
      </w:r>
      <w:r w:rsidR="004D2053" w:rsidRPr="0010392C">
        <w:rPr>
          <w:rFonts w:asciiTheme="minorHAnsi" w:hAnsiTheme="minorHAnsi" w:cstheme="minorHAnsi"/>
          <w:sz w:val="28"/>
          <w:szCs w:val="28"/>
        </w:rPr>
        <w:t xml:space="preserve">X      </w:t>
      </w:r>
    </w:p>
    <w:p w:rsidR="001D6904" w:rsidRPr="00706BE3" w:rsidRDefault="001D6904" w:rsidP="001D6904">
      <w:pPr>
        <w:spacing w:after="0"/>
        <w:rPr>
          <w:rFonts w:cstheme="minorHAnsi"/>
          <w:sz w:val="14"/>
          <w:szCs w:val="28"/>
        </w:rPr>
      </w:pPr>
    </w:p>
    <w:p w:rsidR="006B5991" w:rsidRPr="00101A4B" w:rsidRDefault="001D6904" w:rsidP="001D6904">
      <w:pPr>
        <w:spacing w:after="0"/>
        <w:rPr>
          <w:rFonts w:cstheme="minorHAnsi"/>
          <w:sz w:val="28"/>
          <w:szCs w:val="28"/>
          <w:u w:val="single"/>
        </w:rPr>
      </w:pPr>
      <w:r w:rsidRPr="00101A4B">
        <w:rPr>
          <w:rFonts w:cstheme="minorHAnsi"/>
          <w:sz w:val="28"/>
          <w:szCs w:val="28"/>
          <w:u w:val="single"/>
        </w:rPr>
        <w:t>Concernant les programmes, voici leurs évolutions :</w:t>
      </w:r>
      <w:r w:rsidR="004D2053" w:rsidRPr="00101A4B">
        <w:rPr>
          <w:rFonts w:cstheme="minorHAnsi"/>
          <w:sz w:val="28"/>
          <w:szCs w:val="28"/>
          <w:u w:val="single"/>
        </w:rPr>
        <w:t xml:space="preserve"> </w:t>
      </w:r>
      <w:r w:rsidR="000733EB" w:rsidRPr="00101A4B">
        <w:rPr>
          <w:rFonts w:cstheme="minorHAnsi"/>
          <w:sz w:val="28"/>
          <w:szCs w:val="28"/>
          <w:u w:val="single"/>
        </w:rPr>
        <w:t xml:space="preserve">        </w:t>
      </w:r>
    </w:p>
    <w:p w:rsidR="00063371" w:rsidRPr="00101A4B" w:rsidRDefault="00063371" w:rsidP="001D6904">
      <w:pPr>
        <w:pStyle w:val="Paragraphedeliste"/>
        <w:numPr>
          <w:ilvl w:val="0"/>
          <w:numId w:val="39"/>
        </w:numPr>
        <w:spacing w:after="0"/>
        <w:ind w:left="567"/>
        <w:rPr>
          <w:rFonts w:cstheme="minorHAnsi"/>
          <w:b/>
          <w:sz w:val="28"/>
          <w:szCs w:val="28"/>
          <w:u w:val="single"/>
        </w:rPr>
      </w:pPr>
      <w:r w:rsidRPr="00101A4B">
        <w:rPr>
          <w:rFonts w:cstheme="minorHAnsi"/>
          <w:b/>
          <w:sz w:val="28"/>
          <w:szCs w:val="28"/>
          <w:u w:val="single"/>
        </w:rPr>
        <w:t>LEGACY :</w:t>
      </w:r>
    </w:p>
    <w:p w:rsidR="008A7B79" w:rsidRPr="0010392C" w:rsidRDefault="009A34F8" w:rsidP="00527BCE">
      <w:pPr>
        <w:spacing w:after="0"/>
        <w:jc w:val="both"/>
        <w:rPr>
          <w:rFonts w:cstheme="minorHAnsi"/>
          <w:sz w:val="28"/>
          <w:szCs w:val="28"/>
        </w:rPr>
      </w:pPr>
      <w:r>
        <w:rPr>
          <w:rFonts w:cstheme="minorHAnsi"/>
          <w:sz w:val="28"/>
          <w:szCs w:val="28"/>
        </w:rPr>
        <w:t>Nous observons une montée de cadence progressive ainsi  l</w:t>
      </w:r>
      <w:r w:rsidR="00230DAE">
        <w:rPr>
          <w:rFonts w:cstheme="minorHAnsi"/>
          <w:sz w:val="28"/>
          <w:szCs w:val="28"/>
        </w:rPr>
        <w:t>’I</w:t>
      </w:r>
      <w:r>
        <w:rPr>
          <w:rFonts w:cstheme="minorHAnsi"/>
          <w:sz w:val="28"/>
          <w:szCs w:val="28"/>
        </w:rPr>
        <w:t xml:space="preserve">ntervalle de </w:t>
      </w:r>
      <w:r w:rsidR="00230DAE">
        <w:rPr>
          <w:rFonts w:cstheme="minorHAnsi"/>
          <w:sz w:val="28"/>
          <w:szCs w:val="28"/>
        </w:rPr>
        <w:t>P</w:t>
      </w:r>
      <w:r>
        <w:rPr>
          <w:rFonts w:cstheme="minorHAnsi"/>
          <w:sz w:val="28"/>
          <w:szCs w:val="28"/>
        </w:rPr>
        <w:t>roduction</w:t>
      </w:r>
      <w:r w:rsidR="00230DAE">
        <w:rPr>
          <w:rFonts w:cstheme="minorHAnsi"/>
          <w:sz w:val="28"/>
          <w:szCs w:val="28"/>
        </w:rPr>
        <w:t xml:space="preserve"> </w:t>
      </w:r>
      <w:r w:rsidR="008A7B79" w:rsidRPr="0010392C">
        <w:rPr>
          <w:rFonts w:cstheme="minorHAnsi"/>
          <w:sz w:val="28"/>
          <w:szCs w:val="28"/>
        </w:rPr>
        <w:t>est</w:t>
      </w:r>
      <w:r>
        <w:rPr>
          <w:rFonts w:cstheme="minorHAnsi"/>
          <w:sz w:val="28"/>
          <w:szCs w:val="28"/>
        </w:rPr>
        <w:t xml:space="preserve"> réduit de 5.5 à</w:t>
      </w:r>
      <w:r w:rsidR="008A7B79" w:rsidRPr="0010392C">
        <w:rPr>
          <w:rFonts w:cstheme="minorHAnsi"/>
          <w:sz w:val="28"/>
          <w:szCs w:val="28"/>
        </w:rPr>
        <w:t xml:space="preserve"> </w:t>
      </w:r>
      <w:r w:rsidR="00230DAE">
        <w:rPr>
          <w:rFonts w:cstheme="minorHAnsi"/>
          <w:sz w:val="28"/>
          <w:szCs w:val="28"/>
        </w:rPr>
        <w:t>5</w:t>
      </w:r>
      <w:r w:rsidR="008A7B79" w:rsidRPr="0010392C">
        <w:rPr>
          <w:rFonts w:cstheme="minorHAnsi"/>
          <w:sz w:val="28"/>
          <w:szCs w:val="28"/>
        </w:rPr>
        <w:t xml:space="preserve"> par mois.</w:t>
      </w:r>
    </w:p>
    <w:p w:rsidR="00FA6DAB" w:rsidRDefault="00230DAE" w:rsidP="00527BCE">
      <w:pPr>
        <w:spacing w:after="0"/>
        <w:jc w:val="both"/>
        <w:rPr>
          <w:rFonts w:cstheme="minorHAnsi"/>
          <w:sz w:val="28"/>
          <w:szCs w:val="28"/>
        </w:rPr>
      </w:pPr>
      <w:r>
        <w:rPr>
          <w:rFonts w:cstheme="minorHAnsi"/>
          <w:sz w:val="28"/>
          <w:szCs w:val="28"/>
        </w:rPr>
        <w:t>Le training</w:t>
      </w:r>
      <w:r w:rsidR="008A7B79" w:rsidRPr="0010392C">
        <w:rPr>
          <w:rFonts w:cstheme="minorHAnsi"/>
          <w:sz w:val="28"/>
          <w:szCs w:val="28"/>
        </w:rPr>
        <w:t xml:space="preserve"> </w:t>
      </w:r>
      <w:r w:rsidR="008D38EE">
        <w:rPr>
          <w:rFonts w:cstheme="minorHAnsi"/>
          <w:sz w:val="28"/>
          <w:szCs w:val="28"/>
        </w:rPr>
        <w:t>de</w:t>
      </w:r>
      <w:r w:rsidR="00813FC3">
        <w:rPr>
          <w:rFonts w:cstheme="minorHAnsi"/>
          <w:sz w:val="28"/>
          <w:szCs w:val="28"/>
        </w:rPr>
        <w:t xml:space="preserve"> AAA par les </w:t>
      </w:r>
      <w:r w:rsidR="008D38EE">
        <w:rPr>
          <w:rFonts w:cstheme="minorHAnsi"/>
          <w:sz w:val="28"/>
          <w:szCs w:val="28"/>
        </w:rPr>
        <w:t xml:space="preserve">salarié-e-s Dassault </w:t>
      </w:r>
      <w:r w:rsidR="008A7B79" w:rsidRPr="0010392C">
        <w:rPr>
          <w:rFonts w:cstheme="minorHAnsi"/>
          <w:sz w:val="28"/>
          <w:szCs w:val="28"/>
        </w:rPr>
        <w:t xml:space="preserve">du stade 20 est </w:t>
      </w:r>
      <w:r>
        <w:rPr>
          <w:rFonts w:cstheme="minorHAnsi"/>
          <w:sz w:val="28"/>
          <w:szCs w:val="28"/>
        </w:rPr>
        <w:t>prévu jusqu’à la fin décembre</w:t>
      </w:r>
      <w:r w:rsidR="008A7B79" w:rsidRPr="0010392C">
        <w:rPr>
          <w:rFonts w:cstheme="minorHAnsi"/>
          <w:sz w:val="28"/>
          <w:szCs w:val="28"/>
        </w:rPr>
        <w:t xml:space="preserve">. </w:t>
      </w:r>
    </w:p>
    <w:p w:rsidR="00230DAE" w:rsidRDefault="00527BCE" w:rsidP="00527BCE">
      <w:pPr>
        <w:spacing w:after="0"/>
        <w:jc w:val="both"/>
        <w:rPr>
          <w:rFonts w:cstheme="minorHAnsi"/>
          <w:sz w:val="28"/>
          <w:szCs w:val="28"/>
        </w:rPr>
      </w:pPr>
      <w:r>
        <w:rPr>
          <w:rFonts w:cstheme="minorHAnsi"/>
          <w:sz w:val="28"/>
          <w:szCs w:val="28"/>
        </w:rPr>
        <w:t xml:space="preserve">La société </w:t>
      </w:r>
      <w:proofErr w:type="spellStart"/>
      <w:r w:rsidR="00230DAE">
        <w:rPr>
          <w:rFonts w:cstheme="minorHAnsi"/>
          <w:sz w:val="28"/>
          <w:szCs w:val="28"/>
        </w:rPr>
        <w:t>Derich</w:t>
      </w:r>
      <w:r w:rsidR="007F25E2">
        <w:rPr>
          <w:rFonts w:cstheme="minorHAnsi"/>
          <w:sz w:val="28"/>
          <w:szCs w:val="28"/>
        </w:rPr>
        <w:t>e</w:t>
      </w:r>
      <w:r w:rsidR="00230DAE">
        <w:rPr>
          <w:rFonts w:cstheme="minorHAnsi"/>
          <w:sz w:val="28"/>
          <w:szCs w:val="28"/>
        </w:rPr>
        <w:t>bourg</w:t>
      </w:r>
      <w:proofErr w:type="spellEnd"/>
      <w:r w:rsidR="009A34F8">
        <w:rPr>
          <w:rFonts w:cstheme="minorHAnsi"/>
          <w:sz w:val="28"/>
          <w:szCs w:val="28"/>
        </w:rPr>
        <w:t xml:space="preserve"> (</w:t>
      </w:r>
      <w:r>
        <w:rPr>
          <w:rFonts w:cstheme="minorHAnsi"/>
          <w:sz w:val="28"/>
          <w:szCs w:val="28"/>
        </w:rPr>
        <w:t xml:space="preserve">du groupe </w:t>
      </w:r>
      <w:r w:rsidR="009A34F8">
        <w:rPr>
          <w:rFonts w:cstheme="minorHAnsi"/>
          <w:sz w:val="28"/>
          <w:szCs w:val="28"/>
        </w:rPr>
        <w:t xml:space="preserve">ALTRAN) actuellement au stade 30/40  va également récupérer </w:t>
      </w:r>
      <w:r w:rsidR="00230DAE">
        <w:rPr>
          <w:rFonts w:cstheme="minorHAnsi"/>
          <w:sz w:val="28"/>
          <w:szCs w:val="28"/>
        </w:rPr>
        <w:t>la finition</w:t>
      </w:r>
      <w:r w:rsidR="009A34F8">
        <w:rPr>
          <w:rFonts w:cstheme="minorHAnsi"/>
          <w:sz w:val="28"/>
          <w:szCs w:val="28"/>
        </w:rPr>
        <w:t xml:space="preserve"> avec </w:t>
      </w:r>
      <w:r w:rsidR="00813FC3">
        <w:rPr>
          <w:rFonts w:cstheme="minorHAnsi"/>
          <w:sz w:val="28"/>
          <w:szCs w:val="28"/>
        </w:rPr>
        <w:t>la mise en place d’un</w:t>
      </w:r>
      <w:r w:rsidR="009A34F8">
        <w:rPr>
          <w:rFonts w:cstheme="minorHAnsi"/>
          <w:sz w:val="28"/>
          <w:szCs w:val="28"/>
        </w:rPr>
        <w:t xml:space="preserve"> training </w:t>
      </w:r>
      <w:r w:rsidR="008D38EE">
        <w:rPr>
          <w:rFonts w:cstheme="minorHAnsi"/>
          <w:sz w:val="28"/>
          <w:szCs w:val="28"/>
        </w:rPr>
        <w:t xml:space="preserve">prochainement </w:t>
      </w:r>
      <w:r w:rsidR="00813FC3">
        <w:rPr>
          <w:rFonts w:cstheme="minorHAnsi"/>
          <w:sz w:val="28"/>
          <w:szCs w:val="28"/>
        </w:rPr>
        <w:t>(5</w:t>
      </w:r>
      <w:r w:rsidR="008D38EE">
        <w:rPr>
          <w:rFonts w:cstheme="minorHAnsi"/>
          <w:sz w:val="28"/>
          <w:szCs w:val="28"/>
        </w:rPr>
        <w:t xml:space="preserve"> personnes</w:t>
      </w:r>
      <w:r w:rsidR="00813FC3">
        <w:rPr>
          <w:rFonts w:cstheme="minorHAnsi"/>
          <w:sz w:val="28"/>
          <w:szCs w:val="28"/>
        </w:rPr>
        <w:t xml:space="preserve"> sont concernées)</w:t>
      </w:r>
      <w:r w:rsidR="008D38EE">
        <w:rPr>
          <w:rFonts w:cstheme="minorHAnsi"/>
          <w:sz w:val="28"/>
          <w:szCs w:val="28"/>
        </w:rPr>
        <w:t>.</w:t>
      </w:r>
    </w:p>
    <w:p w:rsidR="00230DAE" w:rsidRPr="0010392C" w:rsidRDefault="009A34F8" w:rsidP="00527BCE">
      <w:pPr>
        <w:spacing w:after="0"/>
        <w:jc w:val="both"/>
        <w:rPr>
          <w:rFonts w:cstheme="minorHAnsi"/>
          <w:sz w:val="28"/>
          <w:szCs w:val="28"/>
        </w:rPr>
      </w:pPr>
      <w:r>
        <w:rPr>
          <w:rFonts w:cstheme="minorHAnsi"/>
          <w:sz w:val="28"/>
          <w:szCs w:val="28"/>
        </w:rPr>
        <w:t xml:space="preserve">Concernant le </w:t>
      </w:r>
      <w:r w:rsidR="008D38EE">
        <w:rPr>
          <w:rFonts w:cstheme="minorHAnsi"/>
          <w:sz w:val="28"/>
          <w:szCs w:val="28"/>
        </w:rPr>
        <w:t>« </w:t>
      </w:r>
      <w:proofErr w:type="spellStart"/>
      <w:r>
        <w:rPr>
          <w:rFonts w:cstheme="minorHAnsi"/>
          <w:sz w:val="28"/>
          <w:szCs w:val="28"/>
        </w:rPr>
        <w:t>Make</w:t>
      </w:r>
      <w:proofErr w:type="spellEnd"/>
      <w:r>
        <w:rPr>
          <w:rFonts w:cstheme="minorHAnsi"/>
          <w:sz w:val="28"/>
          <w:szCs w:val="28"/>
        </w:rPr>
        <w:t xml:space="preserve"> In INDIA</w:t>
      </w:r>
      <w:r w:rsidR="008D38EE">
        <w:rPr>
          <w:rFonts w:cstheme="minorHAnsi"/>
          <w:sz w:val="28"/>
          <w:szCs w:val="28"/>
        </w:rPr>
        <w:t> »</w:t>
      </w:r>
      <w:r>
        <w:rPr>
          <w:rFonts w:cstheme="minorHAnsi"/>
          <w:sz w:val="28"/>
          <w:szCs w:val="28"/>
        </w:rPr>
        <w:t xml:space="preserve">, la société AAA nous </w:t>
      </w:r>
      <w:r w:rsidR="008D38EE">
        <w:rPr>
          <w:rFonts w:cstheme="minorHAnsi"/>
          <w:sz w:val="28"/>
          <w:szCs w:val="28"/>
        </w:rPr>
        <w:t>accompagnera en INDE</w:t>
      </w:r>
      <w:r>
        <w:rPr>
          <w:rFonts w:cstheme="minorHAnsi"/>
          <w:sz w:val="28"/>
          <w:szCs w:val="28"/>
        </w:rPr>
        <w:t xml:space="preserve"> afin </w:t>
      </w:r>
      <w:r w:rsidR="008D38EE">
        <w:rPr>
          <w:rFonts w:cstheme="minorHAnsi"/>
          <w:sz w:val="28"/>
          <w:szCs w:val="28"/>
        </w:rPr>
        <w:t xml:space="preserve">d’y former les indiens sur le stade 20. </w:t>
      </w:r>
      <w:r w:rsidR="00813FC3">
        <w:rPr>
          <w:rFonts w:cstheme="minorHAnsi"/>
          <w:sz w:val="28"/>
          <w:szCs w:val="28"/>
        </w:rPr>
        <w:t>La</w:t>
      </w:r>
      <w:r w:rsidR="008D38EE">
        <w:rPr>
          <w:rFonts w:cstheme="minorHAnsi"/>
          <w:sz w:val="28"/>
          <w:szCs w:val="28"/>
        </w:rPr>
        <w:t xml:space="preserve"> société </w:t>
      </w:r>
      <w:proofErr w:type="spellStart"/>
      <w:r w:rsidR="008D38EE">
        <w:rPr>
          <w:rFonts w:cstheme="minorHAnsi"/>
          <w:sz w:val="28"/>
          <w:szCs w:val="28"/>
        </w:rPr>
        <w:t>Derich</w:t>
      </w:r>
      <w:r w:rsidR="007F25E2">
        <w:rPr>
          <w:rFonts w:cstheme="minorHAnsi"/>
          <w:sz w:val="28"/>
          <w:szCs w:val="28"/>
        </w:rPr>
        <w:t>e</w:t>
      </w:r>
      <w:r w:rsidR="008D38EE">
        <w:rPr>
          <w:rFonts w:cstheme="minorHAnsi"/>
          <w:sz w:val="28"/>
          <w:szCs w:val="28"/>
        </w:rPr>
        <w:t>bourg</w:t>
      </w:r>
      <w:proofErr w:type="spellEnd"/>
      <w:r w:rsidR="008D38EE">
        <w:rPr>
          <w:rFonts w:cstheme="minorHAnsi"/>
          <w:sz w:val="28"/>
          <w:szCs w:val="28"/>
        </w:rPr>
        <w:t xml:space="preserve"> sera également du déplacement.</w:t>
      </w:r>
      <w:r w:rsidR="00813FC3">
        <w:rPr>
          <w:rFonts w:cstheme="minorHAnsi"/>
          <w:sz w:val="28"/>
          <w:szCs w:val="28"/>
        </w:rPr>
        <w:t xml:space="preserve"> Dans cette même optique nous allons également former </w:t>
      </w:r>
      <w:r w:rsidR="00813FC3" w:rsidRPr="00813FC3">
        <w:rPr>
          <w:rFonts w:cstheme="minorHAnsi"/>
          <w:sz w:val="28"/>
          <w:szCs w:val="28"/>
        </w:rPr>
        <w:t xml:space="preserve">AAA </w:t>
      </w:r>
      <w:r w:rsidR="00813FC3">
        <w:rPr>
          <w:rFonts w:cstheme="minorHAnsi"/>
          <w:sz w:val="28"/>
          <w:szCs w:val="28"/>
        </w:rPr>
        <w:t>à l’application de</w:t>
      </w:r>
      <w:r w:rsidR="00813FC3" w:rsidRPr="00813FC3">
        <w:rPr>
          <w:rFonts w:cstheme="minorHAnsi"/>
          <w:sz w:val="28"/>
          <w:szCs w:val="28"/>
        </w:rPr>
        <w:t xml:space="preserve"> PR</w:t>
      </w:r>
      <w:r w:rsidR="00813FC3">
        <w:rPr>
          <w:rFonts w:cstheme="minorHAnsi"/>
          <w:sz w:val="28"/>
          <w:szCs w:val="28"/>
        </w:rPr>
        <w:t>.</w:t>
      </w:r>
    </w:p>
    <w:p w:rsidR="00063371" w:rsidRPr="0076444F" w:rsidRDefault="00063371" w:rsidP="00527BCE">
      <w:pPr>
        <w:spacing w:after="0"/>
        <w:ind w:left="1353"/>
        <w:jc w:val="both"/>
        <w:rPr>
          <w:rFonts w:cstheme="minorHAnsi"/>
          <w:color w:val="FF0000"/>
          <w:sz w:val="20"/>
          <w:szCs w:val="28"/>
        </w:rPr>
      </w:pPr>
    </w:p>
    <w:p w:rsidR="00063371" w:rsidRPr="00101A4B" w:rsidRDefault="00063371" w:rsidP="009A34F8">
      <w:pPr>
        <w:pStyle w:val="Paragraphedeliste"/>
        <w:numPr>
          <w:ilvl w:val="0"/>
          <w:numId w:val="39"/>
        </w:numPr>
        <w:spacing w:after="0"/>
        <w:ind w:left="567"/>
        <w:jc w:val="both"/>
        <w:rPr>
          <w:rFonts w:cstheme="minorHAnsi"/>
          <w:b/>
          <w:sz w:val="28"/>
          <w:szCs w:val="28"/>
          <w:u w:val="single"/>
        </w:rPr>
      </w:pPr>
      <w:r w:rsidRPr="00101A4B">
        <w:rPr>
          <w:rFonts w:cstheme="minorHAnsi"/>
          <w:b/>
          <w:sz w:val="28"/>
          <w:szCs w:val="28"/>
          <w:u w:val="single"/>
        </w:rPr>
        <w:t>F7/8X :</w:t>
      </w:r>
    </w:p>
    <w:p w:rsidR="00063371" w:rsidRPr="0010392C" w:rsidRDefault="009A34F8" w:rsidP="006B34A5">
      <w:pPr>
        <w:spacing w:after="0"/>
        <w:jc w:val="both"/>
        <w:rPr>
          <w:rFonts w:cstheme="minorHAnsi"/>
          <w:sz w:val="28"/>
          <w:szCs w:val="28"/>
        </w:rPr>
      </w:pPr>
      <w:r>
        <w:rPr>
          <w:rFonts w:cstheme="minorHAnsi"/>
          <w:sz w:val="28"/>
          <w:szCs w:val="28"/>
        </w:rPr>
        <w:t>Pas de changement notable, l</w:t>
      </w:r>
      <w:r w:rsidR="008A7B79" w:rsidRPr="0010392C">
        <w:rPr>
          <w:rFonts w:cstheme="minorHAnsi"/>
          <w:sz w:val="28"/>
          <w:szCs w:val="28"/>
        </w:rPr>
        <w:t xml:space="preserve">a cadence </w:t>
      </w:r>
      <w:r>
        <w:rPr>
          <w:rFonts w:cstheme="minorHAnsi"/>
          <w:sz w:val="28"/>
          <w:szCs w:val="28"/>
        </w:rPr>
        <w:t>r</w:t>
      </w:r>
      <w:r w:rsidR="008A7B79" w:rsidRPr="0010392C">
        <w:rPr>
          <w:rFonts w:cstheme="minorHAnsi"/>
          <w:sz w:val="28"/>
          <w:szCs w:val="28"/>
        </w:rPr>
        <w:t>est</w:t>
      </w:r>
      <w:r>
        <w:rPr>
          <w:rFonts w:cstheme="minorHAnsi"/>
          <w:sz w:val="28"/>
          <w:szCs w:val="28"/>
        </w:rPr>
        <w:t>e</w:t>
      </w:r>
      <w:r w:rsidR="008A7B79" w:rsidRPr="0010392C">
        <w:rPr>
          <w:rFonts w:cstheme="minorHAnsi"/>
          <w:sz w:val="28"/>
          <w:szCs w:val="28"/>
        </w:rPr>
        <w:t xml:space="preserve"> de 0.5 avion par mois.</w:t>
      </w:r>
    </w:p>
    <w:p w:rsidR="006B34A5" w:rsidRPr="0076444F" w:rsidRDefault="006B34A5" w:rsidP="00063371">
      <w:pPr>
        <w:spacing w:after="0"/>
        <w:ind w:left="1353"/>
        <w:jc w:val="both"/>
        <w:rPr>
          <w:rFonts w:cstheme="minorHAnsi"/>
          <w:sz w:val="20"/>
          <w:szCs w:val="28"/>
          <w:u w:val="single"/>
        </w:rPr>
      </w:pPr>
    </w:p>
    <w:p w:rsidR="00063371" w:rsidRPr="00101A4B" w:rsidRDefault="003E5B77" w:rsidP="009A34F8">
      <w:pPr>
        <w:pStyle w:val="Paragraphedeliste"/>
        <w:numPr>
          <w:ilvl w:val="0"/>
          <w:numId w:val="39"/>
        </w:numPr>
        <w:spacing w:after="0"/>
        <w:ind w:left="567"/>
        <w:jc w:val="both"/>
        <w:rPr>
          <w:rFonts w:cstheme="minorHAnsi"/>
          <w:b/>
          <w:sz w:val="28"/>
          <w:szCs w:val="28"/>
          <w:u w:val="single"/>
        </w:rPr>
      </w:pPr>
      <w:r w:rsidRPr="00101A4B">
        <w:rPr>
          <w:rFonts w:cstheme="minorHAnsi"/>
          <w:b/>
          <w:sz w:val="28"/>
          <w:szCs w:val="28"/>
          <w:u w:val="single"/>
        </w:rPr>
        <w:t>F6</w:t>
      </w:r>
      <w:r w:rsidR="00063371" w:rsidRPr="00101A4B">
        <w:rPr>
          <w:rFonts w:cstheme="minorHAnsi"/>
          <w:b/>
          <w:sz w:val="28"/>
          <w:szCs w:val="28"/>
          <w:u w:val="single"/>
        </w:rPr>
        <w:t>X :</w:t>
      </w:r>
    </w:p>
    <w:p w:rsidR="001C69E7" w:rsidRDefault="001D6904" w:rsidP="00FB1DEE">
      <w:pPr>
        <w:spacing w:after="0"/>
        <w:jc w:val="both"/>
        <w:rPr>
          <w:rFonts w:cstheme="minorHAnsi"/>
          <w:sz w:val="28"/>
          <w:szCs w:val="28"/>
        </w:rPr>
      </w:pPr>
      <w:r>
        <w:rPr>
          <w:rFonts w:cstheme="minorHAnsi"/>
          <w:sz w:val="28"/>
          <w:szCs w:val="28"/>
        </w:rPr>
        <w:t>La Direction Locale nous annonce une légère amélioration sur la fabrication de cet avion. S</w:t>
      </w:r>
      <w:r w:rsidR="00230DAE">
        <w:rPr>
          <w:rFonts w:cstheme="minorHAnsi"/>
          <w:sz w:val="28"/>
          <w:szCs w:val="28"/>
        </w:rPr>
        <w:t>a cadence est de 1.1 avion par mois</w:t>
      </w:r>
      <w:r>
        <w:rPr>
          <w:rFonts w:cstheme="minorHAnsi"/>
          <w:sz w:val="28"/>
          <w:szCs w:val="28"/>
        </w:rPr>
        <w:t xml:space="preserve"> mais augmentera fortement en janvier afin d’atteindre </w:t>
      </w:r>
      <w:proofErr w:type="gramStart"/>
      <w:r>
        <w:rPr>
          <w:rFonts w:cstheme="minorHAnsi"/>
          <w:sz w:val="28"/>
          <w:szCs w:val="28"/>
        </w:rPr>
        <w:t>une</w:t>
      </w:r>
      <w:proofErr w:type="gramEnd"/>
      <w:r>
        <w:rPr>
          <w:rFonts w:cstheme="minorHAnsi"/>
          <w:sz w:val="28"/>
          <w:szCs w:val="28"/>
        </w:rPr>
        <w:t xml:space="preserve"> intervalle de production de 8.</w:t>
      </w:r>
    </w:p>
    <w:p w:rsidR="00230DAE" w:rsidRDefault="00F21429" w:rsidP="00FB1DEE">
      <w:pPr>
        <w:spacing w:after="0"/>
        <w:jc w:val="both"/>
        <w:rPr>
          <w:rFonts w:cstheme="minorHAnsi"/>
          <w:sz w:val="28"/>
          <w:szCs w:val="28"/>
        </w:rPr>
      </w:pPr>
      <w:r>
        <w:rPr>
          <w:rFonts w:cstheme="minorHAnsi"/>
          <w:sz w:val="28"/>
          <w:szCs w:val="28"/>
        </w:rPr>
        <w:t>Au vu</w:t>
      </w:r>
      <w:r w:rsidR="001D6904">
        <w:rPr>
          <w:rFonts w:cstheme="minorHAnsi"/>
          <w:sz w:val="28"/>
          <w:szCs w:val="28"/>
        </w:rPr>
        <w:t xml:space="preserve"> de toutes les problématiques rencontrées depuis le lancement de cette chaine, la Direction envisage de faire </w:t>
      </w:r>
      <w:r w:rsidR="00230DAE">
        <w:rPr>
          <w:rFonts w:cstheme="minorHAnsi"/>
          <w:sz w:val="28"/>
          <w:szCs w:val="28"/>
        </w:rPr>
        <w:t xml:space="preserve"> travail</w:t>
      </w:r>
      <w:r w:rsidR="001D6904">
        <w:rPr>
          <w:rFonts w:cstheme="minorHAnsi"/>
          <w:sz w:val="28"/>
          <w:szCs w:val="28"/>
        </w:rPr>
        <w:t>ler les salarié-e-s « au volontariat »</w:t>
      </w:r>
      <w:r w:rsidR="00230DAE">
        <w:rPr>
          <w:rFonts w:cstheme="minorHAnsi"/>
          <w:sz w:val="28"/>
          <w:szCs w:val="28"/>
        </w:rPr>
        <w:t xml:space="preserve"> pendant les congés de Noël.</w:t>
      </w:r>
      <w:r w:rsidR="001D6904">
        <w:rPr>
          <w:rFonts w:cstheme="minorHAnsi"/>
          <w:sz w:val="28"/>
          <w:szCs w:val="28"/>
        </w:rPr>
        <w:t xml:space="preserve"> </w:t>
      </w:r>
    </w:p>
    <w:p w:rsidR="00230DAE" w:rsidRPr="0010392C" w:rsidRDefault="00230DAE" w:rsidP="00FB1DEE">
      <w:pPr>
        <w:spacing w:after="0"/>
        <w:jc w:val="both"/>
        <w:rPr>
          <w:rFonts w:cstheme="minorHAnsi"/>
          <w:sz w:val="28"/>
          <w:szCs w:val="28"/>
        </w:rPr>
      </w:pPr>
      <w:r>
        <w:rPr>
          <w:rFonts w:cstheme="minorHAnsi"/>
          <w:sz w:val="28"/>
          <w:szCs w:val="28"/>
        </w:rPr>
        <w:t xml:space="preserve">Un nouveau jeu de </w:t>
      </w:r>
      <w:r w:rsidR="009A34F8">
        <w:rPr>
          <w:rFonts w:cstheme="minorHAnsi"/>
          <w:sz w:val="28"/>
          <w:szCs w:val="28"/>
        </w:rPr>
        <w:t>bâti</w:t>
      </w:r>
      <w:r>
        <w:rPr>
          <w:rFonts w:cstheme="minorHAnsi"/>
          <w:sz w:val="28"/>
          <w:szCs w:val="28"/>
        </w:rPr>
        <w:t xml:space="preserve"> </w:t>
      </w:r>
      <w:r w:rsidR="009A34F8">
        <w:rPr>
          <w:rFonts w:cstheme="minorHAnsi"/>
          <w:sz w:val="28"/>
          <w:szCs w:val="28"/>
        </w:rPr>
        <w:t xml:space="preserve">devrait arriver à partir de mai/juin </w:t>
      </w:r>
      <w:r>
        <w:rPr>
          <w:rFonts w:cstheme="minorHAnsi"/>
          <w:sz w:val="28"/>
          <w:szCs w:val="28"/>
        </w:rPr>
        <w:t>2021</w:t>
      </w:r>
      <w:r w:rsidR="001D6904">
        <w:rPr>
          <w:rFonts w:cstheme="minorHAnsi"/>
          <w:sz w:val="28"/>
          <w:szCs w:val="28"/>
        </w:rPr>
        <w:t xml:space="preserve"> en lieu et place</w:t>
      </w:r>
      <w:r w:rsidR="009A34F8">
        <w:rPr>
          <w:rFonts w:cstheme="minorHAnsi"/>
          <w:sz w:val="28"/>
          <w:szCs w:val="28"/>
        </w:rPr>
        <w:t xml:space="preserve"> d’un jeu de</w:t>
      </w:r>
      <w:r w:rsidR="001D6904">
        <w:rPr>
          <w:rFonts w:cstheme="minorHAnsi"/>
          <w:sz w:val="28"/>
          <w:szCs w:val="28"/>
        </w:rPr>
        <w:t xml:space="preserve"> bâtis 7X</w:t>
      </w:r>
      <w:r>
        <w:rPr>
          <w:rFonts w:cstheme="minorHAnsi"/>
          <w:sz w:val="28"/>
          <w:szCs w:val="28"/>
        </w:rPr>
        <w:t>.</w:t>
      </w:r>
    </w:p>
    <w:p w:rsidR="001C69E7" w:rsidRPr="0076444F" w:rsidRDefault="001C69E7" w:rsidP="006E5C97">
      <w:pPr>
        <w:pStyle w:val="Paragraphedeliste"/>
        <w:spacing w:after="0"/>
        <w:jc w:val="both"/>
        <w:rPr>
          <w:rFonts w:asciiTheme="minorHAnsi" w:hAnsiTheme="minorHAnsi" w:cstheme="minorHAnsi"/>
          <w:sz w:val="20"/>
          <w:szCs w:val="28"/>
        </w:rPr>
      </w:pPr>
    </w:p>
    <w:p w:rsidR="00063371" w:rsidRPr="00101A4B" w:rsidRDefault="00063371" w:rsidP="00527BCE">
      <w:pPr>
        <w:pStyle w:val="Paragraphedeliste"/>
        <w:numPr>
          <w:ilvl w:val="0"/>
          <w:numId w:val="39"/>
        </w:numPr>
        <w:spacing w:after="0"/>
        <w:ind w:left="567"/>
        <w:jc w:val="both"/>
        <w:rPr>
          <w:rFonts w:cstheme="minorHAnsi"/>
          <w:b/>
          <w:sz w:val="28"/>
          <w:szCs w:val="28"/>
          <w:u w:val="single"/>
        </w:rPr>
      </w:pPr>
      <w:r w:rsidRPr="00101A4B">
        <w:rPr>
          <w:rFonts w:cstheme="minorHAnsi"/>
          <w:b/>
          <w:sz w:val="28"/>
          <w:szCs w:val="28"/>
          <w:u w:val="single"/>
        </w:rPr>
        <w:t>RAFALE :</w:t>
      </w:r>
    </w:p>
    <w:p w:rsidR="00C94138" w:rsidRPr="0010392C" w:rsidRDefault="00925332" w:rsidP="00DD4D30">
      <w:pPr>
        <w:spacing w:after="0"/>
        <w:jc w:val="both"/>
        <w:rPr>
          <w:rFonts w:cstheme="minorHAnsi"/>
          <w:sz w:val="28"/>
          <w:szCs w:val="28"/>
        </w:rPr>
      </w:pPr>
      <w:r>
        <w:rPr>
          <w:rFonts w:cstheme="minorHAnsi"/>
          <w:sz w:val="28"/>
          <w:szCs w:val="28"/>
        </w:rPr>
        <w:t xml:space="preserve">Une </w:t>
      </w:r>
      <w:r w:rsidR="00063371" w:rsidRPr="0010392C">
        <w:rPr>
          <w:rFonts w:cstheme="minorHAnsi"/>
          <w:sz w:val="28"/>
          <w:szCs w:val="28"/>
        </w:rPr>
        <w:t xml:space="preserve"> </w:t>
      </w:r>
      <w:r w:rsidR="00656F66" w:rsidRPr="0010392C">
        <w:rPr>
          <w:rFonts w:cstheme="minorHAnsi"/>
          <w:sz w:val="28"/>
          <w:szCs w:val="28"/>
        </w:rPr>
        <w:t>cadence</w:t>
      </w:r>
      <w:r w:rsidR="00FB1DEE" w:rsidRPr="0010392C">
        <w:rPr>
          <w:rFonts w:cstheme="minorHAnsi"/>
          <w:sz w:val="28"/>
          <w:szCs w:val="28"/>
        </w:rPr>
        <w:t xml:space="preserve"> de</w:t>
      </w:r>
      <w:r w:rsidR="00656F66" w:rsidRPr="0010392C">
        <w:rPr>
          <w:rFonts w:cstheme="minorHAnsi"/>
          <w:sz w:val="28"/>
          <w:szCs w:val="28"/>
        </w:rPr>
        <w:t xml:space="preserve"> 2</w:t>
      </w:r>
      <w:r w:rsidR="008A7B79" w:rsidRPr="0010392C">
        <w:rPr>
          <w:rFonts w:cstheme="minorHAnsi"/>
          <w:sz w:val="28"/>
          <w:szCs w:val="28"/>
        </w:rPr>
        <w:t xml:space="preserve"> avions par mois</w:t>
      </w:r>
      <w:r w:rsidR="00656F66" w:rsidRPr="0010392C">
        <w:rPr>
          <w:rFonts w:cstheme="minorHAnsi"/>
          <w:sz w:val="28"/>
          <w:szCs w:val="28"/>
        </w:rPr>
        <w:t xml:space="preserve"> est </w:t>
      </w:r>
      <w:r w:rsidR="003E5B77" w:rsidRPr="0010392C">
        <w:rPr>
          <w:rFonts w:cstheme="minorHAnsi"/>
          <w:sz w:val="28"/>
          <w:szCs w:val="28"/>
        </w:rPr>
        <w:t>maintenue</w:t>
      </w:r>
      <w:r w:rsidR="00656F66" w:rsidRPr="0010392C">
        <w:rPr>
          <w:rFonts w:cstheme="minorHAnsi"/>
          <w:sz w:val="28"/>
          <w:szCs w:val="28"/>
        </w:rPr>
        <w:t xml:space="preserve"> </w:t>
      </w:r>
      <w:r w:rsidR="00FB1DEE" w:rsidRPr="0010392C">
        <w:rPr>
          <w:rFonts w:cstheme="minorHAnsi"/>
          <w:sz w:val="28"/>
          <w:szCs w:val="28"/>
        </w:rPr>
        <w:t>jusqu’en</w:t>
      </w:r>
      <w:r w:rsidR="00656F66" w:rsidRPr="0010392C">
        <w:rPr>
          <w:rFonts w:cstheme="minorHAnsi"/>
          <w:sz w:val="28"/>
          <w:szCs w:val="28"/>
        </w:rPr>
        <w:t xml:space="preserve"> </w:t>
      </w:r>
      <w:r w:rsidR="008A7B79" w:rsidRPr="0010392C">
        <w:rPr>
          <w:rFonts w:cstheme="minorHAnsi"/>
          <w:sz w:val="28"/>
          <w:szCs w:val="28"/>
        </w:rPr>
        <w:t>fin 2020</w:t>
      </w:r>
      <w:r w:rsidR="000E5C27">
        <w:rPr>
          <w:rFonts w:cstheme="minorHAnsi"/>
          <w:sz w:val="28"/>
          <w:szCs w:val="28"/>
        </w:rPr>
        <w:t xml:space="preserve"> mais c</w:t>
      </w:r>
      <w:r>
        <w:rPr>
          <w:rFonts w:cstheme="minorHAnsi"/>
          <w:sz w:val="28"/>
          <w:szCs w:val="28"/>
        </w:rPr>
        <w:t>elle-ci</w:t>
      </w:r>
      <w:r w:rsidR="008A7B79" w:rsidRPr="0010392C">
        <w:rPr>
          <w:rFonts w:cstheme="minorHAnsi"/>
          <w:sz w:val="28"/>
          <w:szCs w:val="28"/>
        </w:rPr>
        <w:t xml:space="preserve"> devrait certainement baisser de moitié en 2021.</w:t>
      </w:r>
    </w:p>
    <w:p w:rsidR="00C94138" w:rsidRDefault="000E5C27" w:rsidP="00DD4D30">
      <w:pPr>
        <w:spacing w:after="0"/>
        <w:jc w:val="both"/>
        <w:rPr>
          <w:rFonts w:cstheme="minorHAnsi"/>
          <w:sz w:val="28"/>
          <w:szCs w:val="28"/>
        </w:rPr>
      </w:pPr>
      <w:r>
        <w:rPr>
          <w:rFonts w:cstheme="minorHAnsi"/>
          <w:sz w:val="28"/>
          <w:szCs w:val="28"/>
        </w:rPr>
        <w:t>Concernant le</w:t>
      </w:r>
      <w:r w:rsidR="00C94138" w:rsidRPr="0010392C">
        <w:rPr>
          <w:rFonts w:cstheme="minorHAnsi"/>
          <w:sz w:val="28"/>
          <w:szCs w:val="28"/>
        </w:rPr>
        <w:t xml:space="preserve"> problème sur les élevons</w:t>
      </w:r>
      <w:r w:rsidR="00B6469D">
        <w:rPr>
          <w:rFonts w:cstheme="minorHAnsi"/>
          <w:sz w:val="28"/>
          <w:szCs w:val="28"/>
        </w:rPr>
        <w:t xml:space="preserve">, </w:t>
      </w:r>
      <w:r>
        <w:rPr>
          <w:rFonts w:cstheme="minorHAnsi"/>
          <w:sz w:val="28"/>
          <w:szCs w:val="28"/>
        </w:rPr>
        <w:t xml:space="preserve">le chantier sur l’établissement de Mérignac est quasiment terminé mais </w:t>
      </w:r>
      <w:r w:rsidR="00B6469D">
        <w:rPr>
          <w:rFonts w:cstheme="minorHAnsi"/>
          <w:sz w:val="28"/>
          <w:szCs w:val="28"/>
        </w:rPr>
        <w:t>d</w:t>
      </w:r>
      <w:r>
        <w:rPr>
          <w:rFonts w:cstheme="minorHAnsi"/>
          <w:sz w:val="28"/>
          <w:szCs w:val="28"/>
        </w:rPr>
        <w:t>’autres</w:t>
      </w:r>
      <w:r w:rsidR="00B6469D">
        <w:rPr>
          <w:rFonts w:cstheme="minorHAnsi"/>
          <w:sz w:val="28"/>
          <w:szCs w:val="28"/>
        </w:rPr>
        <w:t xml:space="preserve"> réparations devront être effectuées</w:t>
      </w:r>
      <w:r w:rsidR="00C40393">
        <w:rPr>
          <w:rFonts w:cstheme="minorHAnsi"/>
          <w:sz w:val="28"/>
          <w:szCs w:val="28"/>
        </w:rPr>
        <w:t xml:space="preserve"> sur des bases militaires </w:t>
      </w:r>
      <w:r w:rsidR="00B6469D">
        <w:rPr>
          <w:rFonts w:cstheme="minorHAnsi"/>
          <w:sz w:val="28"/>
          <w:szCs w:val="28"/>
        </w:rPr>
        <w:t xml:space="preserve">à St </w:t>
      </w:r>
      <w:proofErr w:type="spellStart"/>
      <w:r w:rsidR="00B6469D">
        <w:rPr>
          <w:rFonts w:cstheme="minorHAnsi"/>
          <w:sz w:val="28"/>
          <w:szCs w:val="28"/>
        </w:rPr>
        <w:t>Dizier</w:t>
      </w:r>
      <w:proofErr w:type="spellEnd"/>
      <w:r w:rsidR="00B6469D">
        <w:rPr>
          <w:rFonts w:cstheme="minorHAnsi"/>
          <w:sz w:val="28"/>
          <w:szCs w:val="28"/>
        </w:rPr>
        <w:t xml:space="preserve">, </w:t>
      </w:r>
      <w:r w:rsidR="00C40393">
        <w:rPr>
          <w:rFonts w:cstheme="minorHAnsi"/>
          <w:sz w:val="28"/>
          <w:szCs w:val="28"/>
        </w:rPr>
        <w:t xml:space="preserve"> au </w:t>
      </w:r>
      <w:r w:rsidR="00B6469D">
        <w:rPr>
          <w:rFonts w:cstheme="minorHAnsi"/>
          <w:sz w:val="28"/>
          <w:szCs w:val="28"/>
        </w:rPr>
        <w:t xml:space="preserve">Qatar et </w:t>
      </w:r>
      <w:r w:rsidR="00C40393">
        <w:rPr>
          <w:rFonts w:cstheme="minorHAnsi"/>
          <w:sz w:val="28"/>
          <w:szCs w:val="28"/>
        </w:rPr>
        <w:t xml:space="preserve">en </w:t>
      </w:r>
      <w:r w:rsidR="00B6469D">
        <w:rPr>
          <w:rFonts w:cstheme="minorHAnsi"/>
          <w:sz w:val="28"/>
          <w:szCs w:val="28"/>
        </w:rPr>
        <w:t xml:space="preserve">Egypte </w:t>
      </w:r>
      <w:r w:rsidR="00C40393">
        <w:rPr>
          <w:rFonts w:cstheme="minorHAnsi"/>
          <w:sz w:val="28"/>
          <w:szCs w:val="28"/>
        </w:rPr>
        <w:t>(</w:t>
      </w:r>
      <w:r w:rsidR="00B6469D">
        <w:rPr>
          <w:rFonts w:cstheme="minorHAnsi"/>
          <w:sz w:val="28"/>
          <w:szCs w:val="28"/>
        </w:rPr>
        <w:t>mais pas forcément par des salariés de Martignas</w:t>
      </w:r>
      <w:r w:rsidR="00C40393">
        <w:rPr>
          <w:rFonts w:cstheme="minorHAnsi"/>
          <w:sz w:val="28"/>
          <w:szCs w:val="28"/>
        </w:rPr>
        <w:t>)</w:t>
      </w:r>
      <w:r w:rsidR="00C94138" w:rsidRPr="0010392C">
        <w:rPr>
          <w:rFonts w:cstheme="minorHAnsi"/>
          <w:sz w:val="28"/>
          <w:szCs w:val="28"/>
        </w:rPr>
        <w:t xml:space="preserve">. </w:t>
      </w:r>
      <w:r>
        <w:rPr>
          <w:rFonts w:cstheme="minorHAnsi"/>
          <w:sz w:val="28"/>
          <w:szCs w:val="28"/>
        </w:rPr>
        <w:t xml:space="preserve"> </w:t>
      </w:r>
    </w:p>
    <w:p w:rsidR="0076444F" w:rsidRDefault="00C40393" w:rsidP="00DD4D30">
      <w:pPr>
        <w:spacing w:after="0"/>
        <w:jc w:val="both"/>
        <w:rPr>
          <w:rFonts w:cstheme="minorHAnsi"/>
          <w:sz w:val="28"/>
          <w:szCs w:val="28"/>
        </w:rPr>
      </w:pPr>
      <w:r>
        <w:rPr>
          <w:rFonts w:cstheme="minorHAnsi"/>
          <w:sz w:val="28"/>
          <w:szCs w:val="28"/>
        </w:rPr>
        <w:t>Nous avons été très surpris d’apprendre que la Direction Lo</w:t>
      </w:r>
      <w:r w:rsidR="00F21429">
        <w:rPr>
          <w:rFonts w:cstheme="minorHAnsi"/>
          <w:sz w:val="28"/>
          <w:szCs w:val="28"/>
        </w:rPr>
        <w:t>cale avait décidé de sous-traiter</w:t>
      </w:r>
      <w:r>
        <w:rPr>
          <w:rFonts w:cstheme="minorHAnsi"/>
          <w:sz w:val="28"/>
          <w:szCs w:val="28"/>
        </w:rPr>
        <w:t xml:space="preserve"> la fabrication d</w:t>
      </w:r>
      <w:r w:rsidRPr="00C40393">
        <w:rPr>
          <w:rFonts w:cstheme="minorHAnsi"/>
          <w:sz w:val="28"/>
          <w:szCs w:val="28"/>
        </w:rPr>
        <w:t xml:space="preserve">es élevons externes et </w:t>
      </w:r>
      <w:r>
        <w:rPr>
          <w:rFonts w:cstheme="minorHAnsi"/>
          <w:sz w:val="28"/>
          <w:szCs w:val="28"/>
        </w:rPr>
        <w:t>des gouvernes. En effet, cette chaine</w:t>
      </w:r>
      <w:r w:rsidR="00F21429">
        <w:rPr>
          <w:rFonts w:cstheme="minorHAnsi"/>
          <w:sz w:val="28"/>
          <w:szCs w:val="28"/>
        </w:rPr>
        <w:t>,</w:t>
      </w:r>
      <w:r>
        <w:rPr>
          <w:rFonts w:cstheme="minorHAnsi"/>
          <w:sz w:val="28"/>
          <w:szCs w:val="28"/>
        </w:rPr>
        <w:t xml:space="preserve"> qui a rencontré beaucoup de difficultés depuis son arrivée de Biarritz</w:t>
      </w:r>
      <w:r w:rsidR="00F21429">
        <w:rPr>
          <w:rFonts w:cstheme="minorHAnsi"/>
          <w:sz w:val="28"/>
          <w:szCs w:val="28"/>
        </w:rPr>
        <w:t>,</w:t>
      </w:r>
      <w:r>
        <w:rPr>
          <w:rFonts w:cstheme="minorHAnsi"/>
          <w:sz w:val="28"/>
          <w:szCs w:val="28"/>
        </w:rPr>
        <w:t xml:space="preserve"> n’est pas encore totalement opérationnelle</w:t>
      </w:r>
      <w:r w:rsidR="00837E32">
        <w:rPr>
          <w:rFonts w:cstheme="minorHAnsi"/>
          <w:sz w:val="28"/>
          <w:szCs w:val="28"/>
        </w:rPr>
        <w:t xml:space="preserve"> d’où </w:t>
      </w:r>
      <w:r w:rsidR="0076444F">
        <w:rPr>
          <w:rFonts w:cstheme="minorHAnsi"/>
          <w:sz w:val="28"/>
          <w:szCs w:val="28"/>
        </w:rPr>
        <w:t xml:space="preserve">nos inquiétudes </w:t>
      </w:r>
      <w:r w:rsidR="00837E32">
        <w:rPr>
          <w:rFonts w:cstheme="minorHAnsi"/>
          <w:sz w:val="28"/>
          <w:szCs w:val="28"/>
        </w:rPr>
        <w:t>de</w:t>
      </w:r>
      <w:r w:rsidR="00F21429">
        <w:rPr>
          <w:rFonts w:cstheme="minorHAnsi"/>
          <w:sz w:val="28"/>
          <w:szCs w:val="28"/>
        </w:rPr>
        <w:t xml:space="preserve"> la voir</w:t>
      </w:r>
      <w:r w:rsidR="00837E32">
        <w:rPr>
          <w:rFonts w:cstheme="minorHAnsi"/>
          <w:sz w:val="28"/>
          <w:szCs w:val="28"/>
        </w:rPr>
        <w:t xml:space="preserve"> s</w:t>
      </w:r>
      <w:r>
        <w:rPr>
          <w:rFonts w:cstheme="minorHAnsi"/>
          <w:sz w:val="28"/>
          <w:szCs w:val="28"/>
        </w:rPr>
        <w:t xml:space="preserve">ous-traiter </w:t>
      </w:r>
      <w:r w:rsidR="00837E32">
        <w:rPr>
          <w:rFonts w:cstheme="minorHAnsi"/>
          <w:sz w:val="28"/>
          <w:szCs w:val="28"/>
        </w:rPr>
        <w:t xml:space="preserve">précipitamment. Nous pensons qu’il aurait été préférable de sécuriser cette </w:t>
      </w:r>
      <w:r w:rsidR="00837E32">
        <w:rPr>
          <w:rFonts w:cstheme="minorHAnsi"/>
          <w:sz w:val="28"/>
          <w:szCs w:val="28"/>
        </w:rPr>
        <w:lastRenderedPageBreak/>
        <w:t xml:space="preserve">fabrication avant de </w:t>
      </w:r>
      <w:r w:rsidR="007F25E2">
        <w:rPr>
          <w:rFonts w:cstheme="minorHAnsi"/>
          <w:sz w:val="28"/>
          <w:szCs w:val="28"/>
        </w:rPr>
        <w:t>la sous-traiter</w:t>
      </w:r>
      <w:r w:rsidR="0076444F">
        <w:rPr>
          <w:rFonts w:cstheme="minorHAnsi"/>
          <w:sz w:val="28"/>
          <w:szCs w:val="28"/>
        </w:rPr>
        <w:t xml:space="preserve"> et de fait mettre la société AAA d’en de bonnes conditions. Un transfert d’activité </w:t>
      </w:r>
      <w:r w:rsidR="00F21429">
        <w:rPr>
          <w:rFonts w:cstheme="minorHAnsi"/>
          <w:sz w:val="28"/>
          <w:szCs w:val="28"/>
        </w:rPr>
        <w:t xml:space="preserve">n’est jamais un exercice facile, </w:t>
      </w:r>
      <w:r w:rsidR="0076444F">
        <w:rPr>
          <w:rFonts w:cstheme="minorHAnsi"/>
          <w:sz w:val="28"/>
          <w:szCs w:val="28"/>
        </w:rPr>
        <w:t xml:space="preserve">nous </w:t>
      </w:r>
      <w:r w:rsidR="00F21429">
        <w:rPr>
          <w:rFonts w:cstheme="minorHAnsi"/>
          <w:sz w:val="28"/>
          <w:szCs w:val="28"/>
        </w:rPr>
        <w:t>l’</w:t>
      </w:r>
      <w:r w:rsidR="0076444F">
        <w:rPr>
          <w:rFonts w:cstheme="minorHAnsi"/>
          <w:sz w:val="28"/>
          <w:szCs w:val="28"/>
        </w:rPr>
        <w:t xml:space="preserve">avons </w:t>
      </w:r>
      <w:r w:rsidR="00F21429">
        <w:rPr>
          <w:rFonts w:cstheme="minorHAnsi"/>
          <w:sz w:val="28"/>
          <w:szCs w:val="28"/>
        </w:rPr>
        <w:t>déjà constaté dans le passé</w:t>
      </w:r>
      <w:r w:rsidR="0076444F">
        <w:rPr>
          <w:rFonts w:cstheme="minorHAnsi"/>
          <w:sz w:val="28"/>
          <w:szCs w:val="28"/>
        </w:rPr>
        <w:t xml:space="preserve">. Ce transfert aura lieu  </w:t>
      </w:r>
      <w:r w:rsidRPr="00C40393">
        <w:rPr>
          <w:rFonts w:cstheme="minorHAnsi"/>
          <w:sz w:val="28"/>
          <w:szCs w:val="28"/>
        </w:rPr>
        <w:t>à partir de novembre.</w:t>
      </w:r>
      <w:r w:rsidR="0076444F">
        <w:rPr>
          <w:rFonts w:cstheme="minorHAnsi"/>
          <w:sz w:val="28"/>
          <w:szCs w:val="28"/>
        </w:rPr>
        <w:t xml:space="preserve"> </w:t>
      </w:r>
    </w:p>
    <w:p w:rsidR="00B6469D" w:rsidRDefault="0076444F" w:rsidP="00DD4D30">
      <w:pPr>
        <w:spacing w:after="0"/>
        <w:jc w:val="both"/>
        <w:rPr>
          <w:rFonts w:cstheme="minorHAnsi"/>
          <w:sz w:val="28"/>
          <w:szCs w:val="28"/>
        </w:rPr>
      </w:pPr>
      <w:r>
        <w:rPr>
          <w:rFonts w:cstheme="minorHAnsi"/>
          <w:sz w:val="28"/>
          <w:szCs w:val="28"/>
        </w:rPr>
        <w:t>Le personnel concerné par ce transfert d’activité rester</w:t>
      </w:r>
      <w:r w:rsidR="00F21429">
        <w:rPr>
          <w:rFonts w:cstheme="minorHAnsi"/>
          <w:sz w:val="28"/>
          <w:szCs w:val="28"/>
        </w:rPr>
        <w:t>a</w:t>
      </w:r>
      <w:r>
        <w:rPr>
          <w:rFonts w:cstheme="minorHAnsi"/>
          <w:sz w:val="28"/>
          <w:szCs w:val="28"/>
        </w:rPr>
        <w:t xml:space="preserve"> au Rafale mais ser</w:t>
      </w:r>
      <w:r w:rsidR="00F21429">
        <w:rPr>
          <w:rFonts w:cstheme="minorHAnsi"/>
          <w:sz w:val="28"/>
          <w:szCs w:val="28"/>
        </w:rPr>
        <w:t>a certainement affecté</w:t>
      </w:r>
      <w:r>
        <w:rPr>
          <w:rFonts w:cstheme="minorHAnsi"/>
          <w:sz w:val="28"/>
          <w:szCs w:val="28"/>
        </w:rPr>
        <w:t xml:space="preserve"> au « Canard » en manque de personnel et à la Dérive qui rencontre du</w:t>
      </w:r>
      <w:r w:rsidR="00B6469D">
        <w:rPr>
          <w:rFonts w:cstheme="minorHAnsi"/>
          <w:sz w:val="28"/>
          <w:szCs w:val="28"/>
        </w:rPr>
        <w:t xml:space="preserve"> retard</w:t>
      </w:r>
      <w:r>
        <w:rPr>
          <w:rFonts w:cstheme="minorHAnsi"/>
          <w:sz w:val="28"/>
          <w:szCs w:val="28"/>
        </w:rPr>
        <w:t xml:space="preserve"> en fabrication</w:t>
      </w:r>
      <w:r w:rsidR="00B6469D">
        <w:rPr>
          <w:rFonts w:cstheme="minorHAnsi"/>
          <w:sz w:val="28"/>
          <w:szCs w:val="28"/>
        </w:rPr>
        <w:t>.</w:t>
      </w:r>
    </w:p>
    <w:p w:rsidR="00585715" w:rsidRPr="0076444F" w:rsidRDefault="00585715" w:rsidP="00A033C6">
      <w:pPr>
        <w:spacing w:after="0"/>
        <w:jc w:val="both"/>
        <w:rPr>
          <w:rFonts w:cstheme="minorHAnsi"/>
          <w:b/>
          <w:i/>
          <w:color w:val="00B050"/>
          <w:sz w:val="20"/>
          <w:szCs w:val="28"/>
          <w:u w:val="single"/>
        </w:rPr>
      </w:pPr>
    </w:p>
    <w:p w:rsidR="00C94138" w:rsidRPr="00101A4B" w:rsidRDefault="00C94138" w:rsidP="0076444F">
      <w:pPr>
        <w:pStyle w:val="Paragraphedeliste"/>
        <w:numPr>
          <w:ilvl w:val="0"/>
          <w:numId w:val="39"/>
        </w:numPr>
        <w:spacing w:after="0"/>
        <w:ind w:left="567"/>
        <w:jc w:val="both"/>
        <w:rPr>
          <w:rFonts w:cstheme="minorHAnsi"/>
          <w:b/>
          <w:sz w:val="28"/>
          <w:szCs w:val="28"/>
          <w:u w:val="single"/>
        </w:rPr>
      </w:pPr>
      <w:r w:rsidRPr="00101A4B">
        <w:rPr>
          <w:rFonts w:cstheme="minorHAnsi"/>
          <w:b/>
          <w:sz w:val="28"/>
          <w:szCs w:val="28"/>
          <w:u w:val="single"/>
        </w:rPr>
        <w:t>PYROTECHNIE :</w:t>
      </w:r>
    </w:p>
    <w:p w:rsidR="00A93585" w:rsidRDefault="0076444F" w:rsidP="00C94138">
      <w:pPr>
        <w:pStyle w:val="Paragraphedeliste"/>
        <w:spacing w:after="0"/>
        <w:ind w:left="0"/>
        <w:jc w:val="both"/>
        <w:rPr>
          <w:rFonts w:asciiTheme="minorHAnsi" w:hAnsiTheme="minorHAnsi" w:cstheme="minorHAnsi"/>
          <w:sz w:val="28"/>
          <w:szCs w:val="28"/>
        </w:rPr>
      </w:pPr>
      <w:r>
        <w:rPr>
          <w:rFonts w:asciiTheme="minorHAnsi" w:hAnsiTheme="minorHAnsi" w:cstheme="minorHAnsi"/>
          <w:sz w:val="28"/>
          <w:szCs w:val="28"/>
        </w:rPr>
        <w:t>La pyrotechnie est sans contexte le point noir concernant les chaines de fabrication</w:t>
      </w:r>
      <w:r w:rsidR="00A93585">
        <w:rPr>
          <w:rFonts w:asciiTheme="minorHAnsi" w:hAnsiTheme="minorHAnsi" w:cstheme="minorHAnsi"/>
          <w:sz w:val="28"/>
          <w:szCs w:val="28"/>
        </w:rPr>
        <w:t xml:space="preserve">, dixit la Direction Locale. Aujourd’hui notre établissement est responsable de nombreuses problématiques liées </w:t>
      </w:r>
      <w:proofErr w:type="gramStart"/>
      <w:r w:rsidR="00A93585">
        <w:rPr>
          <w:rFonts w:asciiTheme="minorHAnsi" w:hAnsiTheme="minorHAnsi" w:cstheme="minorHAnsi"/>
          <w:sz w:val="28"/>
          <w:szCs w:val="28"/>
        </w:rPr>
        <w:t>à la</w:t>
      </w:r>
      <w:proofErr w:type="gramEnd"/>
      <w:r w:rsidR="00A93585">
        <w:rPr>
          <w:rFonts w:asciiTheme="minorHAnsi" w:hAnsiTheme="minorHAnsi" w:cstheme="minorHAnsi"/>
          <w:sz w:val="28"/>
          <w:szCs w:val="28"/>
        </w:rPr>
        <w:t xml:space="preserve"> non livraison de produits pyrotechnies, aussi bien sur des bases militaires que dans les autres établissements Dassault (notamment Poitiers). Afin de « rectifier le tir » la Direction Locale va procéder à un renforcement humain des équipes sur place avec l’apport de </w:t>
      </w:r>
      <w:r w:rsidR="00B6469D">
        <w:rPr>
          <w:rFonts w:asciiTheme="minorHAnsi" w:hAnsiTheme="minorHAnsi" w:cstheme="minorHAnsi"/>
          <w:sz w:val="28"/>
          <w:szCs w:val="28"/>
        </w:rPr>
        <w:t>8</w:t>
      </w:r>
      <w:r w:rsidR="00A93585">
        <w:rPr>
          <w:rFonts w:asciiTheme="minorHAnsi" w:hAnsiTheme="minorHAnsi" w:cstheme="minorHAnsi"/>
          <w:sz w:val="28"/>
          <w:szCs w:val="28"/>
        </w:rPr>
        <w:t xml:space="preserve"> salarié-e-s.</w:t>
      </w:r>
    </w:p>
    <w:p w:rsidR="00C94138" w:rsidRPr="0010392C" w:rsidRDefault="00A93585" w:rsidP="00C94138">
      <w:pPr>
        <w:pStyle w:val="Paragraphedeliste"/>
        <w:spacing w:after="0"/>
        <w:ind w:left="0"/>
        <w:jc w:val="both"/>
        <w:rPr>
          <w:rFonts w:asciiTheme="minorHAnsi" w:hAnsiTheme="minorHAnsi" w:cstheme="minorHAnsi"/>
          <w:sz w:val="28"/>
          <w:szCs w:val="28"/>
        </w:rPr>
      </w:pPr>
      <w:r>
        <w:rPr>
          <w:rFonts w:asciiTheme="minorHAnsi" w:hAnsiTheme="minorHAnsi" w:cstheme="minorHAnsi"/>
          <w:sz w:val="28"/>
          <w:szCs w:val="28"/>
        </w:rPr>
        <w:t xml:space="preserve"> Les postes identifiés concernant ces manques sont des contrôleurs réception, 1 contrôleur et 1 agent de maitrise. Il a été demandé aux salarié-e-s actuellement sur les éprouvettes s’ils voulaient rejoindre  la Pyrotechnie sachant que ce travail s’effectuera en TT2. Le contrôleur sera nommé sur place dans les forces en présence</w:t>
      </w:r>
      <w:r w:rsidR="00F17E8D">
        <w:rPr>
          <w:rFonts w:asciiTheme="minorHAnsi" w:hAnsiTheme="minorHAnsi" w:cstheme="minorHAnsi"/>
          <w:sz w:val="28"/>
          <w:szCs w:val="28"/>
        </w:rPr>
        <w:t xml:space="preserve"> quant à l’agent de maitrise, il arrivera de la finition </w:t>
      </w:r>
      <w:proofErr w:type="spellStart"/>
      <w:r w:rsidR="00F17E8D">
        <w:rPr>
          <w:rFonts w:asciiTheme="minorHAnsi" w:hAnsiTheme="minorHAnsi" w:cstheme="minorHAnsi"/>
          <w:sz w:val="28"/>
          <w:szCs w:val="28"/>
        </w:rPr>
        <w:t>Legacy</w:t>
      </w:r>
      <w:proofErr w:type="spellEnd"/>
      <w:r w:rsidR="00F17E8D">
        <w:rPr>
          <w:rFonts w:asciiTheme="minorHAnsi" w:hAnsiTheme="minorHAnsi" w:cstheme="minorHAnsi"/>
          <w:sz w:val="28"/>
          <w:szCs w:val="28"/>
        </w:rPr>
        <w:t xml:space="preserve"> en la personne de Lionel Elie. Il faudra certainement du temps pour voire cette chaine de fabrication opérationnelle tout en restant vigilant aux obligations sanitaires et professionnelles qu’une telle fabrication implique.  </w:t>
      </w:r>
    </w:p>
    <w:p w:rsidR="00C94138" w:rsidRPr="00101A4B" w:rsidRDefault="00C94138" w:rsidP="00C94138">
      <w:pPr>
        <w:rPr>
          <w:rFonts w:cstheme="minorHAnsi"/>
          <w:sz w:val="8"/>
          <w:szCs w:val="28"/>
        </w:rPr>
      </w:pPr>
    </w:p>
    <w:p w:rsidR="00F17E8D" w:rsidRPr="00101A4B" w:rsidRDefault="00F17E8D" w:rsidP="00F17E8D">
      <w:pPr>
        <w:pStyle w:val="Paragraphedeliste"/>
        <w:numPr>
          <w:ilvl w:val="0"/>
          <w:numId w:val="39"/>
        </w:numPr>
        <w:ind w:left="567"/>
        <w:rPr>
          <w:rFonts w:cstheme="minorHAnsi"/>
          <w:b/>
          <w:sz w:val="28"/>
          <w:szCs w:val="28"/>
          <w:u w:val="single"/>
        </w:rPr>
      </w:pPr>
      <w:r w:rsidRPr="00101A4B">
        <w:rPr>
          <w:rFonts w:cstheme="minorHAnsi"/>
          <w:b/>
          <w:sz w:val="28"/>
          <w:szCs w:val="28"/>
          <w:u w:val="single"/>
        </w:rPr>
        <w:t>DIVERS</w:t>
      </w:r>
      <w:r w:rsidR="00101A4B">
        <w:rPr>
          <w:rFonts w:cstheme="minorHAnsi"/>
          <w:b/>
          <w:sz w:val="28"/>
          <w:szCs w:val="28"/>
          <w:u w:val="single"/>
        </w:rPr>
        <w:t> :</w:t>
      </w:r>
    </w:p>
    <w:p w:rsidR="0010392C" w:rsidRPr="00101A4B" w:rsidRDefault="00101A4B" w:rsidP="00101A4B">
      <w:pPr>
        <w:pStyle w:val="Paragraphedeliste"/>
        <w:numPr>
          <w:ilvl w:val="0"/>
          <w:numId w:val="40"/>
        </w:numPr>
        <w:rPr>
          <w:rFonts w:cstheme="minorHAnsi"/>
          <w:sz w:val="28"/>
          <w:szCs w:val="28"/>
        </w:rPr>
      </w:pPr>
      <w:r>
        <w:rPr>
          <w:rFonts w:cstheme="minorHAnsi"/>
          <w:sz w:val="28"/>
          <w:szCs w:val="28"/>
        </w:rPr>
        <w:t>Notre établissement devrait</w:t>
      </w:r>
      <w:r w:rsidRPr="00101A4B">
        <w:rPr>
          <w:rFonts w:cstheme="minorHAnsi"/>
          <w:sz w:val="28"/>
          <w:szCs w:val="28"/>
        </w:rPr>
        <w:t xml:space="preserve"> </w:t>
      </w:r>
      <w:r w:rsidR="00B6469D" w:rsidRPr="00101A4B">
        <w:rPr>
          <w:rFonts w:cstheme="minorHAnsi"/>
          <w:sz w:val="28"/>
          <w:szCs w:val="28"/>
        </w:rPr>
        <w:t xml:space="preserve">reprendre une </w:t>
      </w:r>
      <w:r w:rsidRPr="00101A4B">
        <w:rPr>
          <w:rFonts w:cstheme="minorHAnsi"/>
          <w:sz w:val="28"/>
          <w:szCs w:val="28"/>
        </w:rPr>
        <w:t>importante partie</w:t>
      </w:r>
      <w:r w:rsidR="00B6469D" w:rsidRPr="00101A4B">
        <w:rPr>
          <w:rFonts w:cstheme="minorHAnsi"/>
          <w:sz w:val="28"/>
          <w:szCs w:val="28"/>
        </w:rPr>
        <w:t xml:space="preserve"> de la charge de travail sous-traitée à DAHER </w:t>
      </w:r>
      <w:r>
        <w:rPr>
          <w:rFonts w:cstheme="minorHAnsi"/>
          <w:sz w:val="28"/>
          <w:szCs w:val="28"/>
        </w:rPr>
        <w:t xml:space="preserve">concernant les métiers de logisticien dès </w:t>
      </w:r>
      <w:r w:rsidR="00B6469D" w:rsidRPr="00101A4B">
        <w:rPr>
          <w:rFonts w:cstheme="minorHAnsi"/>
          <w:sz w:val="28"/>
          <w:szCs w:val="28"/>
        </w:rPr>
        <w:t>début 2021</w:t>
      </w:r>
      <w:r>
        <w:rPr>
          <w:rFonts w:cstheme="minorHAnsi"/>
          <w:sz w:val="28"/>
          <w:szCs w:val="28"/>
        </w:rPr>
        <w:t>. La Direction se dit globalement déçu de leur prestation.</w:t>
      </w:r>
    </w:p>
    <w:p w:rsidR="00B6469D" w:rsidRPr="00101A4B" w:rsidRDefault="00101A4B" w:rsidP="00706BE3">
      <w:pPr>
        <w:pStyle w:val="Paragraphedeliste"/>
        <w:numPr>
          <w:ilvl w:val="0"/>
          <w:numId w:val="40"/>
        </w:numPr>
        <w:jc w:val="both"/>
        <w:rPr>
          <w:rFonts w:cstheme="minorHAnsi"/>
          <w:sz w:val="28"/>
          <w:szCs w:val="28"/>
        </w:rPr>
      </w:pPr>
      <w:r>
        <w:rPr>
          <w:rFonts w:cstheme="minorHAnsi"/>
          <w:sz w:val="28"/>
          <w:szCs w:val="28"/>
        </w:rPr>
        <w:t xml:space="preserve">La Direction souhaite également </w:t>
      </w:r>
      <w:r w:rsidR="00B6469D" w:rsidRPr="00101A4B">
        <w:rPr>
          <w:rFonts w:cstheme="minorHAnsi"/>
          <w:sz w:val="28"/>
          <w:szCs w:val="28"/>
        </w:rPr>
        <w:t xml:space="preserve"> récupérer la charge de travail sous-traitée à </w:t>
      </w:r>
      <w:r>
        <w:rPr>
          <w:rFonts w:cstheme="minorHAnsi"/>
          <w:sz w:val="28"/>
          <w:szCs w:val="28"/>
        </w:rPr>
        <w:t xml:space="preserve">la société </w:t>
      </w:r>
      <w:r w:rsidR="000812F9">
        <w:rPr>
          <w:rFonts w:cstheme="minorHAnsi"/>
          <w:sz w:val="28"/>
          <w:szCs w:val="28"/>
        </w:rPr>
        <w:t xml:space="preserve">NOVAE, présent notamment sur la fabrication des </w:t>
      </w:r>
      <w:r w:rsidR="00B5641D" w:rsidRPr="00101A4B">
        <w:rPr>
          <w:rFonts w:cstheme="minorHAnsi"/>
          <w:sz w:val="28"/>
          <w:szCs w:val="28"/>
        </w:rPr>
        <w:t>bec</w:t>
      </w:r>
      <w:r w:rsidR="000812F9">
        <w:rPr>
          <w:rFonts w:cstheme="minorHAnsi"/>
          <w:sz w:val="28"/>
          <w:szCs w:val="28"/>
        </w:rPr>
        <w:t>s</w:t>
      </w:r>
      <w:r w:rsidR="00B5641D" w:rsidRPr="00101A4B">
        <w:rPr>
          <w:rFonts w:cstheme="minorHAnsi"/>
          <w:sz w:val="28"/>
          <w:szCs w:val="28"/>
        </w:rPr>
        <w:t xml:space="preserve"> externe</w:t>
      </w:r>
      <w:r w:rsidR="000812F9">
        <w:rPr>
          <w:rFonts w:cstheme="minorHAnsi"/>
          <w:sz w:val="28"/>
          <w:szCs w:val="28"/>
        </w:rPr>
        <w:t xml:space="preserve">s </w:t>
      </w:r>
      <w:proofErr w:type="spellStart"/>
      <w:r w:rsidR="000812F9">
        <w:rPr>
          <w:rFonts w:cstheme="minorHAnsi"/>
          <w:sz w:val="28"/>
          <w:szCs w:val="28"/>
        </w:rPr>
        <w:t>Legacy</w:t>
      </w:r>
      <w:proofErr w:type="spellEnd"/>
      <w:r w:rsidR="00B5641D" w:rsidRPr="00101A4B">
        <w:rPr>
          <w:rFonts w:cstheme="minorHAnsi"/>
          <w:sz w:val="28"/>
          <w:szCs w:val="28"/>
        </w:rPr>
        <w:t xml:space="preserve"> pour ensuite la </w:t>
      </w:r>
      <w:r w:rsidR="000812F9">
        <w:rPr>
          <w:rFonts w:cstheme="minorHAnsi"/>
          <w:sz w:val="28"/>
          <w:szCs w:val="28"/>
        </w:rPr>
        <w:t xml:space="preserve">« RE </w:t>
      </w:r>
      <w:r w:rsidR="00B5641D" w:rsidRPr="00101A4B">
        <w:rPr>
          <w:rFonts w:cstheme="minorHAnsi"/>
          <w:sz w:val="28"/>
          <w:szCs w:val="28"/>
        </w:rPr>
        <w:t>sous-traitée</w:t>
      </w:r>
      <w:r w:rsidR="000812F9">
        <w:rPr>
          <w:rFonts w:cstheme="minorHAnsi"/>
          <w:sz w:val="28"/>
          <w:szCs w:val="28"/>
        </w:rPr>
        <w:t> »</w:t>
      </w:r>
      <w:r w:rsidR="00B5641D" w:rsidRPr="00101A4B">
        <w:rPr>
          <w:rFonts w:cstheme="minorHAnsi"/>
          <w:sz w:val="28"/>
          <w:szCs w:val="28"/>
        </w:rPr>
        <w:t xml:space="preserve"> à AAA.</w:t>
      </w:r>
      <w:r w:rsidR="000812F9">
        <w:rPr>
          <w:rFonts w:cstheme="minorHAnsi"/>
          <w:sz w:val="28"/>
          <w:szCs w:val="28"/>
        </w:rPr>
        <w:t xml:space="preserve"> </w:t>
      </w:r>
      <w:r w:rsidR="00706BE3">
        <w:rPr>
          <w:rFonts w:cstheme="minorHAnsi"/>
          <w:sz w:val="28"/>
          <w:szCs w:val="28"/>
        </w:rPr>
        <w:t xml:space="preserve">Comme la société  </w:t>
      </w:r>
      <w:proofErr w:type="spellStart"/>
      <w:r w:rsidR="00706BE3">
        <w:rPr>
          <w:rFonts w:cstheme="minorHAnsi"/>
          <w:sz w:val="28"/>
          <w:szCs w:val="28"/>
        </w:rPr>
        <w:t>Daher</w:t>
      </w:r>
      <w:proofErr w:type="spellEnd"/>
      <w:r w:rsidR="00706BE3">
        <w:rPr>
          <w:rFonts w:cstheme="minorHAnsi"/>
          <w:sz w:val="28"/>
          <w:szCs w:val="28"/>
        </w:rPr>
        <w:t xml:space="preserve">, </w:t>
      </w:r>
      <w:proofErr w:type="spellStart"/>
      <w:r w:rsidR="00706BE3">
        <w:rPr>
          <w:rFonts w:cstheme="minorHAnsi"/>
          <w:sz w:val="28"/>
          <w:szCs w:val="28"/>
        </w:rPr>
        <w:t>Novae</w:t>
      </w:r>
      <w:proofErr w:type="spellEnd"/>
      <w:r w:rsidR="00706BE3">
        <w:rPr>
          <w:rFonts w:cstheme="minorHAnsi"/>
          <w:sz w:val="28"/>
          <w:szCs w:val="28"/>
        </w:rPr>
        <w:t xml:space="preserve"> a été très critiquée concernant sa prestation.  </w:t>
      </w:r>
    </w:p>
    <w:p w:rsidR="00706BE3" w:rsidRDefault="00B5641D" w:rsidP="00706BE3">
      <w:pPr>
        <w:pStyle w:val="Paragraphedeliste"/>
        <w:numPr>
          <w:ilvl w:val="0"/>
          <w:numId w:val="40"/>
        </w:numPr>
        <w:rPr>
          <w:rFonts w:cstheme="minorHAnsi"/>
          <w:sz w:val="28"/>
          <w:szCs w:val="28"/>
        </w:rPr>
      </w:pPr>
      <w:r w:rsidRPr="00101A4B">
        <w:rPr>
          <w:rFonts w:cstheme="minorHAnsi"/>
          <w:sz w:val="28"/>
          <w:szCs w:val="28"/>
        </w:rPr>
        <w:t>Le nouveau système SAP entrera en vigueur en début d’année.</w:t>
      </w:r>
    </w:p>
    <w:p w:rsidR="00DA0E22" w:rsidRDefault="00DA0E22" w:rsidP="00706BE3">
      <w:pPr>
        <w:pStyle w:val="Paragraphedeliste"/>
        <w:numPr>
          <w:ilvl w:val="0"/>
          <w:numId w:val="40"/>
        </w:numPr>
        <w:rPr>
          <w:rFonts w:cstheme="minorHAnsi"/>
          <w:sz w:val="28"/>
          <w:szCs w:val="28"/>
        </w:rPr>
      </w:pPr>
      <w:r>
        <w:rPr>
          <w:rFonts w:cstheme="minorHAnsi"/>
          <w:sz w:val="28"/>
          <w:szCs w:val="28"/>
        </w:rPr>
        <w:t>Création d’un nouveau service support d’environ 20 personnes afin de définir les priorités concernant les non conformités et le petit outillage</w:t>
      </w:r>
    </w:p>
    <w:p w:rsidR="00706BE3" w:rsidRPr="00ED1A13" w:rsidRDefault="00706BE3" w:rsidP="00706BE3">
      <w:pPr>
        <w:pStyle w:val="Paragraphedeliste"/>
        <w:rPr>
          <w:rFonts w:cstheme="minorHAnsi"/>
          <w:sz w:val="28"/>
          <w:szCs w:val="28"/>
        </w:rPr>
      </w:pPr>
    </w:p>
    <w:p w:rsidR="00706BE3" w:rsidRDefault="00ED1A13" w:rsidP="00796429">
      <w:pPr>
        <w:pStyle w:val="Paragraphedeliste"/>
        <w:numPr>
          <w:ilvl w:val="0"/>
          <w:numId w:val="41"/>
        </w:numPr>
        <w:ind w:left="567"/>
        <w:rPr>
          <w:rFonts w:cstheme="minorHAnsi"/>
          <w:b/>
          <w:sz w:val="28"/>
          <w:szCs w:val="28"/>
          <w:u w:val="single"/>
        </w:rPr>
      </w:pPr>
      <w:r w:rsidRPr="00ED1A13">
        <w:rPr>
          <w:rFonts w:cstheme="minorHAnsi"/>
          <w:b/>
          <w:sz w:val="28"/>
          <w:szCs w:val="28"/>
          <w:u w:val="single"/>
        </w:rPr>
        <w:t>TABLEAU DES CHARGES POUR LES TROIS MOIS A VENIR :</w:t>
      </w:r>
    </w:p>
    <w:p w:rsidR="00796429" w:rsidRDefault="00796429" w:rsidP="00FD676C">
      <w:pPr>
        <w:jc w:val="both"/>
        <w:rPr>
          <w:rFonts w:cstheme="minorHAnsi"/>
          <w:sz w:val="28"/>
          <w:szCs w:val="28"/>
        </w:rPr>
      </w:pPr>
      <w:r w:rsidRPr="00796429">
        <w:rPr>
          <w:rFonts w:cstheme="minorHAnsi"/>
          <w:sz w:val="28"/>
          <w:szCs w:val="28"/>
        </w:rPr>
        <w:t>A chaque CSE</w:t>
      </w:r>
      <w:r>
        <w:rPr>
          <w:rFonts w:cstheme="minorHAnsi"/>
          <w:sz w:val="28"/>
          <w:szCs w:val="28"/>
        </w:rPr>
        <w:t>, la Direction Locale nous informe de la charge (en milliers d’heures) qui sera prévu par chaque programme dans notre établissement. Ainsi, avec ces données nous pouvons analyser l’évolution du nombre de salarié-e-s utilisés sur chaque programme.</w:t>
      </w: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9D6C9F" w:rsidRPr="0010392C" w:rsidTr="006D093F">
        <w:trPr>
          <w:trHeight w:val="341"/>
        </w:trPr>
        <w:tc>
          <w:tcPr>
            <w:tcW w:w="4820" w:type="dxa"/>
            <w:vAlign w:val="center"/>
          </w:tcPr>
          <w:p w:rsidR="009D6C9F" w:rsidRPr="006D093F" w:rsidRDefault="009D6C9F" w:rsidP="007E2B09">
            <w:pPr>
              <w:spacing w:after="0" w:line="240" w:lineRule="auto"/>
              <w:jc w:val="center"/>
              <w:rPr>
                <w:rFonts w:cstheme="minorHAnsi"/>
                <w:sz w:val="28"/>
                <w:szCs w:val="28"/>
              </w:rPr>
            </w:pPr>
          </w:p>
        </w:tc>
        <w:tc>
          <w:tcPr>
            <w:tcW w:w="1707" w:type="dxa"/>
            <w:vAlign w:val="center"/>
          </w:tcPr>
          <w:p w:rsidR="009D6C9F" w:rsidRPr="0010392C" w:rsidRDefault="009D6C9F" w:rsidP="007E2B09">
            <w:pPr>
              <w:spacing w:after="0" w:line="240" w:lineRule="auto"/>
              <w:jc w:val="center"/>
              <w:rPr>
                <w:rFonts w:cstheme="minorHAnsi"/>
                <w:sz w:val="28"/>
                <w:szCs w:val="28"/>
              </w:rPr>
            </w:pPr>
            <w:r w:rsidRPr="0010392C">
              <w:rPr>
                <w:rFonts w:cstheme="minorHAnsi"/>
                <w:sz w:val="28"/>
                <w:szCs w:val="28"/>
              </w:rPr>
              <w:t>Septembre</w:t>
            </w:r>
          </w:p>
        </w:tc>
        <w:tc>
          <w:tcPr>
            <w:tcW w:w="1707" w:type="dxa"/>
            <w:vAlign w:val="center"/>
          </w:tcPr>
          <w:p w:rsidR="009D6C9F" w:rsidRPr="0010392C" w:rsidRDefault="009D6C9F" w:rsidP="007E2B09">
            <w:pPr>
              <w:spacing w:after="0" w:line="240" w:lineRule="auto"/>
              <w:jc w:val="center"/>
              <w:rPr>
                <w:rFonts w:cstheme="minorHAnsi"/>
                <w:sz w:val="28"/>
                <w:szCs w:val="28"/>
              </w:rPr>
            </w:pPr>
            <w:r w:rsidRPr="0010392C">
              <w:rPr>
                <w:rFonts w:cstheme="minorHAnsi"/>
                <w:sz w:val="28"/>
                <w:szCs w:val="28"/>
              </w:rPr>
              <w:t>Octobre</w:t>
            </w:r>
          </w:p>
        </w:tc>
        <w:tc>
          <w:tcPr>
            <w:tcW w:w="1707" w:type="dxa"/>
            <w:vAlign w:val="center"/>
          </w:tcPr>
          <w:p w:rsidR="009D6C9F" w:rsidRPr="0010392C" w:rsidRDefault="009D6C9F" w:rsidP="007E2B09">
            <w:pPr>
              <w:spacing w:after="0" w:line="240" w:lineRule="auto"/>
              <w:jc w:val="center"/>
              <w:rPr>
                <w:rFonts w:cstheme="minorHAnsi"/>
                <w:sz w:val="28"/>
                <w:szCs w:val="28"/>
              </w:rPr>
            </w:pPr>
            <w:r w:rsidRPr="0010392C">
              <w:rPr>
                <w:rFonts w:cstheme="minorHAnsi"/>
                <w:sz w:val="28"/>
                <w:szCs w:val="28"/>
              </w:rPr>
              <w:t>Novembre</w:t>
            </w:r>
          </w:p>
        </w:tc>
      </w:tr>
      <w:tr w:rsidR="009D6C9F" w:rsidRPr="0010392C" w:rsidTr="006D093F">
        <w:trPr>
          <w:trHeight w:val="355"/>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rPr>
            </w:pPr>
            <w:r w:rsidRPr="006D093F">
              <w:rPr>
                <w:rFonts w:cstheme="minorHAnsi"/>
                <w:sz w:val="28"/>
                <w:szCs w:val="28"/>
              </w:rPr>
              <w:t>RAFALE (</w:t>
            </w:r>
            <w:proofErr w:type="spellStart"/>
            <w:r w:rsidRPr="006D093F">
              <w:rPr>
                <w:rFonts w:cstheme="minorHAnsi"/>
                <w:sz w:val="28"/>
                <w:szCs w:val="28"/>
              </w:rPr>
              <w:t>kh</w:t>
            </w:r>
            <w:proofErr w:type="spellEnd"/>
            <w:r w:rsidRPr="006D093F">
              <w:rPr>
                <w:rFonts w:cstheme="minorHAnsi"/>
                <w:sz w:val="28"/>
                <w:szCs w:val="28"/>
              </w:rPr>
              <w:t>)</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13.2</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13.6</w:t>
            </w:r>
          </w:p>
        </w:tc>
        <w:tc>
          <w:tcPr>
            <w:tcW w:w="1707" w:type="dxa"/>
            <w:vAlign w:val="center"/>
          </w:tcPr>
          <w:p w:rsidR="009D6C9F" w:rsidRPr="0010392C" w:rsidRDefault="00B5641D" w:rsidP="009D6C9F">
            <w:pPr>
              <w:spacing w:after="0" w:line="240" w:lineRule="auto"/>
              <w:jc w:val="center"/>
              <w:rPr>
                <w:rFonts w:cstheme="minorHAnsi"/>
                <w:sz w:val="28"/>
                <w:szCs w:val="28"/>
              </w:rPr>
            </w:pPr>
            <w:r>
              <w:rPr>
                <w:rFonts w:cstheme="minorHAnsi"/>
                <w:sz w:val="28"/>
                <w:szCs w:val="28"/>
              </w:rPr>
              <w:t>13.9</w:t>
            </w:r>
          </w:p>
        </w:tc>
      </w:tr>
      <w:tr w:rsidR="009D6C9F" w:rsidRPr="0010392C" w:rsidTr="006D093F">
        <w:trPr>
          <w:trHeight w:val="262"/>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rPr>
            </w:pPr>
            <w:r w:rsidRPr="006D093F">
              <w:rPr>
                <w:rFonts w:cstheme="minorHAnsi"/>
                <w:sz w:val="28"/>
                <w:szCs w:val="28"/>
              </w:rPr>
              <w:t>FALCON (</w:t>
            </w:r>
            <w:proofErr w:type="spellStart"/>
            <w:r w:rsidRPr="006D093F">
              <w:rPr>
                <w:rFonts w:cstheme="minorHAnsi"/>
                <w:sz w:val="28"/>
                <w:szCs w:val="28"/>
              </w:rPr>
              <w:t>kh</w:t>
            </w:r>
            <w:proofErr w:type="spellEnd"/>
            <w:r w:rsidRPr="006D093F">
              <w:rPr>
                <w:rFonts w:cstheme="minorHAnsi"/>
                <w:sz w:val="28"/>
                <w:szCs w:val="28"/>
              </w:rPr>
              <w:t>)</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7.1</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8.1</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9.2</w:t>
            </w:r>
          </w:p>
        </w:tc>
      </w:tr>
      <w:tr w:rsidR="009D6C9F" w:rsidRPr="0010392C" w:rsidTr="00FD676C">
        <w:trPr>
          <w:trHeight w:val="351"/>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rPr>
            </w:pPr>
            <w:r w:rsidRPr="006D093F">
              <w:rPr>
                <w:rFonts w:cstheme="minorHAnsi"/>
                <w:sz w:val="28"/>
                <w:szCs w:val="28"/>
              </w:rPr>
              <w:t>F7X/8X (</w:t>
            </w:r>
            <w:proofErr w:type="spellStart"/>
            <w:r w:rsidRPr="006D093F">
              <w:rPr>
                <w:rFonts w:cstheme="minorHAnsi"/>
                <w:sz w:val="28"/>
                <w:szCs w:val="28"/>
              </w:rPr>
              <w:t>kh</w:t>
            </w:r>
            <w:proofErr w:type="spellEnd"/>
            <w:r w:rsidRPr="006D093F">
              <w:rPr>
                <w:rFonts w:cstheme="minorHAnsi"/>
                <w:sz w:val="28"/>
                <w:szCs w:val="28"/>
              </w:rPr>
              <w:t>)</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3.2</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2.8</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2.9</w:t>
            </w:r>
          </w:p>
        </w:tc>
      </w:tr>
      <w:tr w:rsidR="009D6C9F" w:rsidRPr="0010392C" w:rsidTr="00FD676C">
        <w:trPr>
          <w:trHeight w:val="272"/>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lang w:val="en-US"/>
              </w:rPr>
            </w:pPr>
            <w:r w:rsidRPr="006D093F">
              <w:rPr>
                <w:rFonts w:cstheme="minorHAnsi"/>
                <w:sz w:val="28"/>
                <w:szCs w:val="28"/>
                <w:lang w:val="en-US"/>
              </w:rPr>
              <w:t>F6X (</w:t>
            </w:r>
            <w:proofErr w:type="spellStart"/>
            <w:r w:rsidRPr="006D093F">
              <w:rPr>
                <w:rFonts w:cstheme="minorHAnsi"/>
                <w:sz w:val="28"/>
                <w:szCs w:val="28"/>
                <w:lang w:val="en-US"/>
              </w:rPr>
              <w:t>kh</w:t>
            </w:r>
            <w:proofErr w:type="spellEnd"/>
            <w:r w:rsidRPr="006D093F">
              <w:rPr>
                <w:rFonts w:cstheme="minorHAnsi"/>
                <w:sz w:val="28"/>
                <w:szCs w:val="28"/>
                <w:lang w:val="en-US"/>
              </w:rPr>
              <w:t>)</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7.7</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8</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7.9</w:t>
            </w:r>
          </w:p>
        </w:tc>
      </w:tr>
      <w:tr w:rsidR="009D6C9F" w:rsidRPr="0010392C" w:rsidTr="00FD676C">
        <w:trPr>
          <w:trHeight w:val="272"/>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lang w:val="en-US"/>
              </w:rPr>
            </w:pPr>
            <w:r w:rsidRPr="006D093F">
              <w:rPr>
                <w:rFonts w:cstheme="minorHAnsi"/>
                <w:sz w:val="28"/>
                <w:szCs w:val="28"/>
                <w:lang w:val="en-US"/>
              </w:rPr>
              <w:t>Pyro</w:t>
            </w:r>
            <w:r w:rsidR="00796429" w:rsidRPr="006D093F">
              <w:rPr>
                <w:rFonts w:cstheme="minorHAnsi"/>
                <w:sz w:val="28"/>
                <w:szCs w:val="28"/>
                <w:lang w:val="en-US"/>
              </w:rPr>
              <w:t xml:space="preserve"> (</w:t>
            </w:r>
            <w:proofErr w:type="spellStart"/>
            <w:r w:rsidR="00796429" w:rsidRPr="006D093F">
              <w:rPr>
                <w:rFonts w:cstheme="minorHAnsi"/>
                <w:sz w:val="28"/>
                <w:szCs w:val="28"/>
                <w:lang w:val="en-US"/>
              </w:rPr>
              <w:t>kh</w:t>
            </w:r>
            <w:proofErr w:type="spellEnd"/>
            <w:r w:rsidR="00796429" w:rsidRPr="006D093F">
              <w:rPr>
                <w:rFonts w:cstheme="minorHAnsi"/>
                <w:sz w:val="28"/>
                <w:szCs w:val="28"/>
                <w:lang w:val="en-US"/>
              </w:rPr>
              <w:t>)</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6.8</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7</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5.8</w:t>
            </w:r>
          </w:p>
        </w:tc>
      </w:tr>
      <w:tr w:rsidR="009D6C9F" w:rsidRPr="0010392C" w:rsidTr="00FD676C">
        <w:trPr>
          <w:trHeight w:val="267"/>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lang w:val="en-US"/>
              </w:rPr>
            </w:pPr>
            <w:r w:rsidRPr="006D093F">
              <w:rPr>
                <w:rFonts w:cstheme="minorHAnsi"/>
                <w:sz w:val="28"/>
                <w:szCs w:val="28"/>
                <w:lang w:val="en-US"/>
              </w:rPr>
              <w:t>Divers (</w:t>
            </w:r>
            <w:proofErr w:type="spellStart"/>
            <w:r w:rsidRPr="006D093F">
              <w:rPr>
                <w:rFonts w:cstheme="minorHAnsi"/>
                <w:sz w:val="28"/>
                <w:szCs w:val="28"/>
                <w:lang w:val="en-US"/>
              </w:rPr>
              <w:t>kh</w:t>
            </w:r>
            <w:proofErr w:type="spellEnd"/>
            <w:r w:rsidRPr="006D093F">
              <w:rPr>
                <w:rFonts w:cstheme="minorHAnsi"/>
                <w:sz w:val="28"/>
                <w:szCs w:val="28"/>
                <w:lang w:val="en-US"/>
              </w:rPr>
              <w:t>)</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0.9</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1.1</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0.8</w:t>
            </w:r>
          </w:p>
        </w:tc>
      </w:tr>
      <w:tr w:rsidR="009D6C9F" w:rsidRPr="0010392C" w:rsidTr="00FD676C">
        <w:trPr>
          <w:trHeight w:val="343"/>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lang w:val="en-US"/>
              </w:rPr>
            </w:pPr>
            <w:r w:rsidRPr="006D093F">
              <w:rPr>
                <w:rFonts w:cstheme="minorHAnsi"/>
                <w:sz w:val="28"/>
                <w:szCs w:val="28"/>
                <w:lang w:val="en-US"/>
              </w:rPr>
              <w:t xml:space="preserve">Total MARTIGNAS </w:t>
            </w:r>
            <w:r w:rsidRPr="006D093F">
              <w:rPr>
                <w:rFonts w:cstheme="minorHAnsi"/>
                <w:sz w:val="28"/>
                <w:szCs w:val="28"/>
              </w:rPr>
              <w:t>(</w:t>
            </w:r>
            <w:proofErr w:type="spellStart"/>
            <w:r w:rsidRPr="006D093F">
              <w:rPr>
                <w:rFonts w:cstheme="minorHAnsi"/>
                <w:sz w:val="28"/>
                <w:szCs w:val="28"/>
              </w:rPr>
              <w:t>kh</w:t>
            </w:r>
            <w:proofErr w:type="spellEnd"/>
            <w:r w:rsidRPr="006D093F">
              <w:rPr>
                <w:rFonts w:cstheme="minorHAnsi"/>
                <w:sz w:val="28"/>
                <w:szCs w:val="28"/>
              </w:rPr>
              <w:t>)</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38.9</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40.6</w:t>
            </w:r>
          </w:p>
        </w:tc>
        <w:tc>
          <w:tcPr>
            <w:tcW w:w="1707" w:type="dxa"/>
            <w:vAlign w:val="center"/>
          </w:tcPr>
          <w:p w:rsidR="009D6C9F" w:rsidRPr="0010392C" w:rsidRDefault="00B5641D" w:rsidP="007E2B09">
            <w:pPr>
              <w:spacing w:after="0" w:line="240" w:lineRule="auto"/>
              <w:jc w:val="center"/>
              <w:rPr>
                <w:rFonts w:cstheme="minorHAnsi"/>
                <w:sz w:val="28"/>
                <w:szCs w:val="28"/>
                <w:lang w:val="en-US"/>
              </w:rPr>
            </w:pPr>
            <w:r>
              <w:rPr>
                <w:rFonts w:cstheme="minorHAnsi"/>
                <w:sz w:val="28"/>
                <w:szCs w:val="28"/>
                <w:lang w:val="en-US"/>
              </w:rPr>
              <w:t>40.3</w:t>
            </w:r>
          </w:p>
        </w:tc>
      </w:tr>
      <w:tr w:rsidR="009D6C9F" w:rsidRPr="0010392C" w:rsidTr="00FD676C">
        <w:trPr>
          <w:trHeight w:val="278"/>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rPr>
            </w:pPr>
            <w:r w:rsidRPr="006D093F">
              <w:rPr>
                <w:rFonts w:cstheme="minorHAnsi"/>
                <w:sz w:val="28"/>
                <w:szCs w:val="28"/>
              </w:rPr>
              <w:t>Charge interne (</w:t>
            </w:r>
            <w:proofErr w:type="spellStart"/>
            <w:r w:rsidRPr="006D093F">
              <w:rPr>
                <w:rFonts w:cstheme="minorHAnsi"/>
                <w:sz w:val="28"/>
                <w:szCs w:val="28"/>
              </w:rPr>
              <w:t>kh</w:t>
            </w:r>
            <w:proofErr w:type="spellEnd"/>
            <w:r w:rsidRPr="006D093F">
              <w:rPr>
                <w:rFonts w:cstheme="minorHAnsi"/>
                <w:sz w:val="28"/>
                <w:szCs w:val="28"/>
              </w:rPr>
              <w:t>)</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32.8</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33.2</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32.9</w:t>
            </w:r>
          </w:p>
        </w:tc>
      </w:tr>
      <w:tr w:rsidR="009D6C9F" w:rsidRPr="0010392C" w:rsidTr="00FD676C">
        <w:trPr>
          <w:trHeight w:val="274"/>
        </w:trPr>
        <w:tc>
          <w:tcPr>
            <w:tcW w:w="4820" w:type="dxa"/>
            <w:vAlign w:val="center"/>
          </w:tcPr>
          <w:p w:rsidR="009D6C9F" w:rsidRPr="006D093F" w:rsidRDefault="009D6C9F" w:rsidP="00FD676C">
            <w:pPr>
              <w:pStyle w:val="Paragraphedeliste"/>
              <w:numPr>
                <w:ilvl w:val="0"/>
                <w:numId w:val="42"/>
              </w:numPr>
              <w:spacing w:after="0" w:line="240" w:lineRule="auto"/>
              <w:rPr>
                <w:rFonts w:cstheme="minorHAnsi"/>
                <w:sz w:val="28"/>
                <w:szCs w:val="28"/>
              </w:rPr>
            </w:pPr>
            <w:r w:rsidRPr="006D093F">
              <w:rPr>
                <w:rFonts w:cstheme="minorHAnsi"/>
                <w:sz w:val="28"/>
                <w:szCs w:val="28"/>
              </w:rPr>
              <w:t>Effectifs</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249</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248</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248</w:t>
            </w:r>
          </w:p>
        </w:tc>
      </w:tr>
      <w:tr w:rsidR="009D6C9F" w:rsidRPr="0010392C" w:rsidTr="00FD676C">
        <w:trPr>
          <w:trHeight w:val="269"/>
        </w:trPr>
        <w:tc>
          <w:tcPr>
            <w:tcW w:w="4820" w:type="dxa"/>
            <w:vAlign w:val="center"/>
          </w:tcPr>
          <w:p w:rsidR="009D6C9F" w:rsidRPr="006D093F" w:rsidRDefault="009D6C9F" w:rsidP="00FD676C">
            <w:pPr>
              <w:pStyle w:val="Paragraphedeliste"/>
              <w:numPr>
                <w:ilvl w:val="0"/>
                <w:numId w:val="42"/>
              </w:numPr>
              <w:spacing w:after="0" w:line="240" w:lineRule="auto"/>
              <w:ind w:left="735" w:hanging="425"/>
              <w:rPr>
                <w:rFonts w:cstheme="minorHAnsi"/>
                <w:sz w:val="28"/>
                <w:szCs w:val="28"/>
              </w:rPr>
            </w:pPr>
            <w:r w:rsidRPr="006D093F">
              <w:rPr>
                <w:rFonts w:cstheme="minorHAnsi"/>
                <w:sz w:val="28"/>
                <w:szCs w:val="28"/>
              </w:rPr>
              <w:t>Potentiel</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32.8</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32.6</w:t>
            </w:r>
          </w:p>
        </w:tc>
        <w:tc>
          <w:tcPr>
            <w:tcW w:w="1707" w:type="dxa"/>
            <w:vAlign w:val="center"/>
          </w:tcPr>
          <w:p w:rsidR="009D6C9F" w:rsidRPr="0010392C" w:rsidRDefault="00B5641D" w:rsidP="007E2B09">
            <w:pPr>
              <w:spacing w:after="0" w:line="240" w:lineRule="auto"/>
              <w:jc w:val="center"/>
              <w:rPr>
                <w:rFonts w:cstheme="minorHAnsi"/>
                <w:sz w:val="28"/>
                <w:szCs w:val="28"/>
              </w:rPr>
            </w:pPr>
            <w:r>
              <w:rPr>
                <w:rFonts w:cstheme="minorHAnsi"/>
                <w:sz w:val="28"/>
                <w:szCs w:val="28"/>
              </w:rPr>
              <w:t>32.6</w:t>
            </w:r>
          </w:p>
        </w:tc>
      </w:tr>
      <w:tr w:rsidR="009D6C9F" w:rsidRPr="0010392C" w:rsidTr="00FD676C">
        <w:trPr>
          <w:trHeight w:val="332"/>
        </w:trPr>
        <w:tc>
          <w:tcPr>
            <w:tcW w:w="4820" w:type="dxa"/>
            <w:vAlign w:val="center"/>
          </w:tcPr>
          <w:p w:rsidR="009D6C9F" w:rsidRPr="006D093F" w:rsidRDefault="009D6C9F" w:rsidP="00FD676C">
            <w:pPr>
              <w:pStyle w:val="Paragraphedeliste"/>
              <w:numPr>
                <w:ilvl w:val="0"/>
                <w:numId w:val="42"/>
              </w:numPr>
              <w:spacing w:after="0" w:line="240" w:lineRule="auto"/>
              <w:ind w:left="593"/>
              <w:rPr>
                <w:rFonts w:cstheme="minorHAnsi"/>
                <w:sz w:val="28"/>
                <w:szCs w:val="28"/>
              </w:rPr>
            </w:pPr>
            <w:r w:rsidRPr="006D093F">
              <w:rPr>
                <w:rFonts w:cstheme="minorHAnsi"/>
                <w:sz w:val="28"/>
                <w:szCs w:val="28"/>
              </w:rPr>
              <w:t>Ecart DASSAULT</w:t>
            </w:r>
          </w:p>
        </w:tc>
        <w:tc>
          <w:tcPr>
            <w:tcW w:w="1707" w:type="dxa"/>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0</w:t>
            </w:r>
          </w:p>
        </w:tc>
        <w:tc>
          <w:tcPr>
            <w:tcW w:w="1707" w:type="dxa"/>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0.6</w:t>
            </w:r>
          </w:p>
        </w:tc>
        <w:tc>
          <w:tcPr>
            <w:tcW w:w="1707" w:type="dxa"/>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0.3</w:t>
            </w:r>
          </w:p>
        </w:tc>
      </w:tr>
      <w:tr w:rsidR="009D6C9F" w:rsidRPr="0010392C" w:rsidTr="00FD676C">
        <w:trPr>
          <w:trHeight w:val="265"/>
        </w:trPr>
        <w:tc>
          <w:tcPr>
            <w:tcW w:w="4820" w:type="dxa"/>
            <w:tcBorders>
              <w:top w:val="single" w:sz="4" w:space="0" w:color="auto"/>
              <w:left w:val="single" w:sz="4" w:space="0" w:color="auto"/>
              <w:bottom w:val="single" w:sz="4" w:space="0" w:color="auto"/>
              <w:right w:val="single" w:sz="4" w:space="0" w:color="auto"/>
            </w:tcBorders>
            <w:vAlign w:val="center"/>
          </w:tcPr>
          <w:p w:rsidR="009D6C9F" w:rsidRPr="006D093F" w:rsidRDefault="009D6C9F" w:rsidP="00FD676C">
            <w:pPr>
              <w:pStyle w:val="Paragraphedeliste"/>
              <w:numPr>
                <w:ilvl w:val="0"/>
                <w:numId w:val="42"/>
              </w:numPr>
              <w:spacing w:after="0" w:line="240" w:lineRule="auto"/>
              <w:ind w:left="593" w:hanging="425"/>
              <w:rPr>
                <w:rFonts w:cstheme="minorHAnsi"/>
                <w:sz w:val="28"/>
                <w:szCs w:val="28"/>
              </w:rPr>
            </w:pPr>
            <w:r w:rsidRPr="006D093F">
              <w:rPr>
                <w:rFonts w:cstheme="minorHAnsi"/>
                <w:sz w:val="28"/>
                <w:szCs w:val="28"/>
              </w:rPr>
              <w:t>Sous-traitance sur site (</w:t>
            </w:r>
            <w:proofErr w:type="spellStart"/>
            <w:r w:rsidRPr="006D093F">
              <w:rPr>
                <w:rFonts w:cstheme="minorHAnsi"/>
                <w:sz w:val="28"/>
                <w:szCs w:val="28"/>
              </w:rPr>
              <w:t>kh</w:t>
            </w:r>
            <w:proofErr w:type="spellEnd"/>
            <w:r w:rsidRPr="006D093F">
              <w:rPr>
                <w:rFonts w:cstheme="minorHAns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6.1</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7.4</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7.4</w:t>
            </w:r>
          </w:p>
        </w:tc>
      </w:tr>
      <w:tr w:rsidR="009D6C9F" w:rsidRPr="0010392C" w:rsidTr="00FD676C">
        <w:trPr>
          <w:trHeight w:val="342"/>
        </w:trPr>
        <w:tc>
          <w:tcPr>
            <w:tcW w:w="4820" w:type="dxa"/>
            <w:tcBorders>
              <w:top w:val="single" w:sz="4" w:space="0" w:color="auto"/>
              <w:left w:val="single" w:sz="4" w:space="0" w:color="auto"/>
              <w:bottom w:val="single" w:sz="4" w:space="0" w:color="auto"/>
              <w:right w:val="single" w:sz="4" w:space="0" w:color="auto"/>
            </w:tcBorders>
            <w:vAlign w:val="center"/>
          </w:tcPr>
          <w:p w:rsidR="009D6C9F" w:rsidRPr="006D093F" w:rsidRDefault="009D6C9F" w:rsidP="001F7919">
            <w:pPr>
              <w:pStyle w:val="Paragraphedeliste"/>
              <w:numPr>
                <w:ilvl w:val="0"/>
                <w:numId w:val="42"/>
              </w:numPr>
              <w:spacing w:after="0" w:line="240" w:lineRule="auto"/>
              <w:ind w:left="451" w:hanging="375"/>
              <w:rPr>
                <w:rFonts w:cstheme="minorHAnsi"/>
                <w:sz w:val="28"/>
                <w:szCs w:val="28"/>
              </w:rPr>
            </w:pPr>
            <w:r w:rsidRPr="006D093F">
              <w:rPr>
                <w:rFonts w:cstheme="minorHAns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0</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6D093F" w:rsidRDefault="00B5641D" w:rsidP="007E2B09">
            <w:pPr>
              <w:spacing w:after="0" w:line="240" w:lineRule="auto"/>
              <w:jc w:val="center"/>
              <w:rPr>
                <w:rFonts w:cstheme="minorHAnsi"/>
                <w:sz w:val="28"/>
                <w:szCs w:val="28"/>
              </w:rPr>
            </w:pPr>
            <w:r w:rsidRPr="006D093F">
              <w:rPr>
                <w:rFonts w:cstheme="minorHAnsi"/>
                <w:sz w:val="28"/>
                <w:szCs w:val="28"/>
              </w:rPr>
              <w:t>0.6</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6D093F" w:rsidRDefault="00B5641D" w:rsidP="000D6BD3">
            <w:pPr>
              <w:spacing w:after="0" w:line="240" w:lineRule="auto"/>
              <w:jc w:val="center"/>
              <w:rPr>
                <w:rFonts w:cstheme="minorHAnsi"/>
                <w:sz w:val="28"/>
                <w:szCs w:val="28"/>
              </w:rPr>
            </w:pPr>
            <w:r w:rsidRPr="006D093F">
              <w:rPr>
                <w:rFonts w:cstheme="minorHAnsi"/>
                <w:sz w:val="28"/>
                <w:szCs w:val="28"/>
              </w:rPr>
              <w:t>0.3</w:t>
            </w:r>
          </w:p>
        </w:tc>
      </w:tr>
    </w:tbl>
    <w:p w:rsidR="00C94138" w:rsidRDefault="00C94138" w:rsidP="00C94138">
      <w:pPr>
        <w:rPr>
          <w:rFonts w:cstheme="minorHAnsi"/>
          <w:sz w:val="28"/>
          <w:szCs w:val="28"/>
        </w:rPr>
      </w:pPr>
    </w:p>
    <w:p w:rsidR="006D093F" w:rsidRPr="00B50742" w:rsidRDefault="006D093F" w:rsidP="006D093F">
      <w:pPr>
        <w:pStyle w:val="Sansinterligne"/>
        <w:jc w:val="both"/>
        <w:rPr>
          <w:rFonts w:cstheme="minorHAnsi"/>
          <w:sz w:val="28"/>
          <w:szCs w:val="28"/>
          <w:u w:val="single"/>
        </w:rPr>
      </w:pPr>
      <w:r w:rsidRPr="00B50742">
        <w:rPr>
          <w:rFonts w:cstheme="minorHAnsi"/>
          <w:sz w:val="28"/>
          <w:szCs w:val="28"/>
          <w:u w:val="single"/>
        </w:rPr>
        <w:t>Analyse de ce tableau de charge :</w:t>
      </w:r>
    </w:p>
    <w:p w:rsidR="006D093F" w:rsidRPr="00B50742" w:rsidRDefault="006D093F" w:rsidP="006D093F">
      <w:pPr>
        <w:pStyle w:val="Sansinterligne"/>
        <w:jc w:val="both"/>
        <w:rPr>
          <w:rFonts w:cstheme="minorHAnsi"/>
          <w:sz w:val="26"/>
          <w:szCs w:val="26"/>
        </w:rPr>
      </w:pPr>
      <w:r w:rsidRPr="00B50742">
        <w:rPr>
          <w:rFonts w:cstheme="minorHAnsi"/>
          <w:sz w:val="26"/>
          <w:szCs w:val="26"/>
        </w:rPr>
        <w:t>S</w:t>
      </w:r>
      <w:r w:rsidR="00B50742" w:rsidRPr="00B50742">
        <w:rPr>
          <w:rFonts w:cstheme="minorHAnsi"/>
          <w:sz w:val="26"/>
          <w:szCs w:val="26"/>
        </w:rPr>
        <w:t>ur le tableau ci-dess</w:t>
      </w:r>
      <w:r w:rsidRPr="00B50742">
        <w:rPr>
          <w:rFonts w:cstheme="minorHAnsi"/>
          <w:sz w:val="26"/>
          <w:szCs w:val="26"/>
        </w:rPr>
        <w:t>us,</w:t>
      </w:r>
      <w:r w:rsidR="00B50742" w:rsidRPr="00B50742">
        <w:rPr>
          <w:rFonts w:cstheme="minorHAnsi"/>
          <w:sz w:val="26"/>
          <w:szCs w:val="26"/>
        </w:rPr>
        <w:t xml:space="preserve"> nous constatons qu’</w:t>
      </w:r>
      <w:r w:rsidRPr="00B50742">
        <w:rPr>
          <w:rFonts w:cstheme="minorHAnsi"/>
          <w:sz w:val="26"/>
          <w:szCs w:val="26"/>
        </w:rPr>
        <w:t xml:space="preserve">en additionnant la charge de chaque programme (Rafale, Falcon, Falcon 7X, </w:t>
      </w:r>
      <w:proofErr w:type="spellStart"/>
      <w:r w:rsidRPr="00B50742">
        <w:rPr>
          <w:rFonts w:cstheme="minorHAnsi"/>
          <w:sz w:val="26"/>
          <w:szCs w:val="26"/>
        </w:rPr>
        <w:t>Pyro</w:t>
      </w:r>
      <w:proofErr w:type="spellEnd"/>
      <w:r w:rsidRPr="00B50742">
        <w:rPr>
          <w:rFonts w:cstheme="minorHAnsi"/>
          <w:sz w:val="26"/>
          <w:szCs w:val="26"/>
        </w:rPr>
        <w:t xml:space="preserve"> etc…) nous allons connaitre la charge totale (Ligne 7, en milliers d’heures) soit 38 900 heures que notre établissement devra supporter en septembre 2020. Cette charge se décompose en deux parties, celle consacrée aux personnels Dassault (Ligne 8) soit 32 800 heures, la deuxième étant la charge restante pouvant être attribuée aux personnels sous-traitants travaillant sur notre établissement.</w:t>
      </w:r>
    </w:p>
    <w:p w:rsidR="006D093F" w:rsidRPr="00B50742" w:rsidRDefault="006D093F" w:rsidP="006D093F">
      <w:pPr>
        <w:pStyle w:val="Sansinterligne"/>
        <w:jc w:val="both"/>
        <w:rPr>
          <w:rFonts w:cstheme="minorHAnsi"/>
          <w:sz w:val="26"/>
          <w:szCs w:val="26"/>
        </w:rPr>
      </w:pPr>
      <w:r w:rsidRPr="00B50742">
        <w:rPr>
          <w:rFonts w:cstheme="minorHAnsi"/>
          <w:sz w:val="26"/>
          <w:szCs w:val="26"/>
        </w:rPr>
        <w:t xml:space="preserve"> Pour répondre à cette charge, nous regarderons ensuite le « potentiel » (Ligne 10) calculé selon le nombre de salarié-e-s productifs Dassault</w:t>
      </w:r>
      <w:r w:rsidR="00B50742" w:rsidRPr="00B50742">
        <w:rPr>
          <w:rFonts w:cstheme="minorHAnsi"/>
          <w:sz w:val="26"/>
          <w:szCs w:val="26"/>
        </w:rPr>
        <w:t xml:space="preserve">, </w:t>
      </w:r>
      <w:r w:rsidRPr="00B50742">
        <w:rPr>
          <w:rFonts w:cstheme="minorHAnsi"/>
          <w:sz w:val="26"/>
          <w:szCs w:val="26"/>
        </w:rPr>
        <w:t xml:space="preserve"> soit les Spécifiques Fabrication (Ligne 9) auquel il faudra ajouter le « potentiel »  Sous-Traitants sur notre site (Ligne 12) soit 6 100 heures. </w:t>
      </w:r>
    </w:p>
    <w:p w:rsidR="006D093F" w:rsidRPr="00B50742" w:rsidRDefault="006D093F" w:rsidP="006D093F">
      <w:pPr>
        <w:pStyle w:val="Sansinterligne"/>
        <w:jc w:val="both"/>
        <w:rPr>
          <w:rFonts w:cstheme="minorHAnsi"/>
          <w:sz w:val="26"/>
          <w:szCs w:val="26"/>
        </w:rPr>
      </w:pPr>
      <w:r w:rsidRPr="00B50742">
        <w:rPr>
          <w:rFonts w:cstheme="minorHAnsi"/>
          <w:sz w:val="26"/>
          <w:szCs w:val="26"/>
        </w:rPr>
        <w:t xml:space="preserve">Soit pour le mois de septembre, « potentiel Dassault » 32 800 heures + « potentiel Sous-Traitants » 6 100 heures  = 38 900 heures donc il y un équilibre parfait entre les demandes  (Ligne 7) et les besoins, qui se constate à la ligne 13. </w:t>
      </w:r>
    </w:p>
    <w:p w:rsidR="006D093F" w:rsidRPr="00B50742" w:rsidRDefault="006D093F" w:rsidP="006D093F">
      <w:pPr>
        <w:pStyle w:val="Sansinterligne"/>
        <w:jc w:val="both"/>
        <w:rPr>
          <w:rFonts w:cstheme="minorHAnsi"/>
          <w:sz w:val="26"/>
          <w:szCs w:val="26"/>
        </w:rPr>
      </w:pPr>
      <w:r w:rsidRPr="00B50742">
        <w:rPr>
          <w:rFonts w:cstheme="minorHAnsi"/>
          <w:sz w:val="26"/>
          <w:szCs w:val="26"/>
        </w:rPr>
        <w:t>A l’inverse on s’aperçoit que pour le mois d’octobre, notre établissement subira un écart positif (toujours ligne 13) de 600 heures soit une surcharge de travail.</w:t>
      </w:r>
    </w:p>
    <w:p w:rsidR="009D6C9F" w:rsidRPr="0010392C" w:rsidRDefault="009D6C9F" w:rsidP="00C94138">
      <w:pPr>
        <w:pStyle w:val="Paragraphedeliste"/>
        <w:spacing w:after="0"/>
        <w:jc w:val="right"/>
        <w:rPr>
          <w:rFonts w:asciiTheme="minorHAnsi" w:hAnsiTheme="minorHAnsi" w:cstheme="minorHAnsi"/>
          <w:b/>
          <w:i/>
          <w:sz w:val="28"/>
          <w:szCs w:val="28"/>
        </w:rPr>
      </w:pPr>
    </w:p>
    <w:p w:rsidR="0010392C" w:rsidRPr="0010392C" w:rsidRDefault="00B50742" w:rsidP="0010392C">
      <w:pPr>
        <w:pStyle w:val="Paragraphedeliste"/>
        <w:numPr>
          <w:ilvl w:val="0"/>
          <w:numId w:val="2"/>
        </w:numPr>
        <w:ind w:left="993" w:hanging="426"/>
        <w:rPr>
          <w:rFonts w:asciiTheme="minorHAnsi" w:hAnsiTheme="minorHAnsi" w:cstheme="minorHAnsi"/>
          <w:b/>
          <w:i/>
          <w:color w:val="00B050"/>
          <w:sz w:val="28"/>
          <w:szCs w:val="28"/>
          <w:u w:val="single"/>
        </w:rPr>
      </w:pPr>
      <w:r>
        <w:rPr>
          <w:rFonts w:asciiTheme="minorHAnsi" w:hAnsiTheme="minorHAnsi" w:cstheme="minorHAnsi"/>
          <w:b/>
          <w:i/>
          <w:color w:val="00B050"/>
          <w:sz w:val="28"/>
          <w:szCs w:val="28"/>
          <w:u w:val="single"/>
        </w:rPr>
        <w:t>Réponses aux « </w:t>
      </w:r>
      <w:r w:rsidR="00B5641D">
        <w:rPr>
          <w:rFonts w:asciiTheme="minorHAnsi" w:hAnsiTheme="minorHAnsi" w:cstheme="minorHAnsi"/>
          <w:b/>
          <w:i/>
          <w:color w:val="00B050"/>
          <w:sz w:val="28"/>
          <w:szCs w:val="28"/>
          <w:u w:val="single"/>
        </w:rPr>
        <w:t>Questions diverses</w:t>
      </w:r>
      <w:r>
        <w:rPr>
          <w:rFonts w:asciiTheme="minorHAnsi" w:hAnsiTheme="minorHAnsi" w:cstheme="minorHAnsi"/>
          <w:b/>
          <w:i/>
          <w:color w:val="00B050"/>
          <w:sz w:val="28"/>
          <w:szCs w:val="28"/>
          <w:u w:val="single"/>
        </w:rPr>
        <w:t> »</w:t>
      </w:r>
      <w:r w:rsidR="0010392C" w:rsidRPr="0010392C">
        <w:rPr>
          <w:rFonts w:asciiTheme="minorHAnsi" w:hAnsiTheme="minorHAnsi" w:cstheme="minorHAnsi"/>
          <w:b/>
          <w:i/>
          <w:color w:val="00B050"/>
          <w:sz w:val="28"/>
          <w:szCs w:val="28"/>
          <w:u w:val="single"/>
        </w:rPr>
        <w:t>:</w:t>
      </w:r>
    </w:p>
    <w:p w:rsidR="009D6C9F" w:rsidRPr="00644D58" w:rsidRDefault="009D6C9F" w:rsidP="00C94138">
      <w:pPr>
        <w:pStyle w:val="Paragraphedeliste"/>
        <w:spacing w:after="0"/>
        <w:jc w:val="right"/>
        <w:rPr>
          <w:rFonts w:asciiTheme="minorHAnsi" w:hAnsiTheme="minorHAnsi" w:cstheme="minorHAnsi"/>
          <w:b/>
          <w:i/>
          <w:sz w:val="28"/>
          <w:szCs w:val="28"/>
        </w:rPr>
      </w:pPr>
    </w:p>
    <w:p w:rsidR="00B50742" w:rsidRPr="00644D58" w:rsidRDefault="00B50742" w:rsidP="00B50742">
      <w:pPr>
        <w:pStyle w:val="Paragraphedeliste"/>
        <w:numPr>
          <w:ilvl w:val="0"/>
          <w:numId w:val="43"/>
        </w:numPr>
        <w:spacing w:after="0"/>
        <w:rPr>
          <w:rFonts w:cstheme="minorHAnsi"/>
          <w:b/>
          <w:sz w:val="28"/>
          <w:szCs w:val="28"/>
        </w:rPr>
      </w:pPr>
      <w:r w:rsidRPr="00644D58">
        <w:rPr>
          <w:rFonts w:cstheme="minorHAnsi"/>
          <w:b/>
          <w:sz w:val="28"/>
          <w:szCs w:val="28"/>
        </w:rPr>
        <w:t>Concernant les formations (ou renouvellement) pontier, quel est le plan formation notamment pour les nouveaux embauchés?</w:t>
      </w:r>
    </w:p>
    <w:p w:rsidR="009D6C9F" w:rsidRPr="00B50742" w:rsidRDefault="00B50742" w:rsidP="00B50742">
      <w:pPr>
        <w:pStyle w:val="Paragraphedeliste"/>
        <w:numPr>
          <w:ilvl w:val="0"/>
          <w:numId w:val="44"/>
        </w:numPr>
        <w:spacing w:after="0"/>
        <w:rPr>
          <w:rFonts w:cstheme="minorHAnsi"/>
          <w:b/>
          <w:i/>
          <w:sz w:val="28"/>
          <w:szCs w:val="28"/>
        </w:rPr>
      </w:pPr>
      <w:r>
        <w:rPr>
          <w:rFonts w:cstheme="minorHAnsi"/>
          <w:sz w:val="28"/>
          <w:szCs w:val="28"/>
        </w:rPr>
        <w:lastRenderedPageBreak/>
        <w:t>La Direction Locale nous a répondu que c</w:t>
      </w:r>
      <w:r w:rsidR="00B5641D" w:rsidRPr="00B50742">
        <w:rPr>
          <w:rFonts w:cstheme="minorHAnsi"/>
          <w:sz w:val="28"/>
          <w:szCs w:val="28"/>
        </w:rPr>
        <w:t>es formations pontier ne sont pas automatiques, elles sont en fonction des besoins de chaine</w:t>
      </w:r>
      <w:r w:rsidR="007E6F3E" w:rsidRPr="00B50742">
        <w:rPr>
          <w:rFonts w:cstheme="minorHAnsi"/>
          <w:sz w:val="28"/>
          <w:szCs w:val="28"/>
        </w:rPr>
        <w:t>.</w:t>
      </w:r>
    </w:p>
    <w:p w:rsidR="00B50742" w:rsidRPr="00644D58" w:rsidRDefault="00B50742" w:rsidP="00B50742">
      <w:pPr>
        <w:spacing w:after="0"/>
        <w:rPr>
          <w:rFonts w:cstheme="minorHAnsi"/>
          <w:b/>
          <w:i/>
          <w:sz w:val="10"/>
          <w:szCs w:val="28"/>
        </w:rPr>
      </w:pPr>
    </w:p>
    <w:p w:rsidR="00644D58" w:rsidRPr="00644D58" w:rsidRDefault="00644D58" w:rsidP="00644D58">
      <w:pPr>
        <w:pStyle w:val="Paragraphedeliste"/>
        <w:numPr>
          <w:ilvl w:val="0"/>
          <w:numId w:val="43"/>
        </w:numPr>
        <w:rPr>
          <w:rFonts w:cstheme="minorHAnsi"/>
          <w:b/>
          <w:sz w:val="28"/>
          <w:szCs w:val="28"/>
        </w:rPr>
      </w:pPr>
      <w:r w:rsidRPr="00644D58">
        <w:rPr>
          <w:rFonts w:cstheme="minorHAnsi"/>
          <w:b/>
          <w:sz w:val="28"/>
          <w:szCs w:val="28"/>
        </w:rPr>
        <w:t>Quand est prévu un retour à la normale concernant la distribution de gants qui servent notamment à applications des « PR »,  les gants dits « vert », sachant qu’à Mérignac, les compagnons disposent de gants de qualité supérieure ?</w:t>
      </w:r>
      <w:r w:rsidRPr="00644D58">
        <w:rPr>
          <w:b/>
        </w:rPr>
        <w:t xml:space="preserve"> </w:t>
      </w:r>
    </w:p>
    <w:p w:rsidR="00644D58" w:rsidRDefault="00644D58" w:rsidP="00644D58">
      <w:pPr>
        <w:pStyle w:val="Paragraphedeliste"/>
        <w:numPr>
          <w:ilvl w:val="0"/>
          <w:numId w:val="41"/>
        </w:numPr>
        <w:ind w:left="1843"/>
        <w:rPr>
          <w:rFonts w:cstheme="minorHAnsi"/>
          <w:sz w:val="28"/>
          <w:szCs w:val="28"/>
        </w:rPr>
      </w:pPr>
      <w:r w:rsidRPr="00644D58">
        <w:rPr>
          <w:rFonts w:cstheme="minorHAnsi"/>
          <w:sz w:val="28"/>
          <w:szCs w:val="28"/>
        </w:rPr>
        <w:t xml:space="preserve">Les stocks de gant dit « latex » sont proches de </w:t>
      </w:r>
      <w:r>
        <w:rPr>
          <w:rFonts w:cstheme="minorHAnsi"/>
          <w:sz w:val="28"/>
          <w:szCs w:val="28"/>
        </w:rPr>
        <w:t xml:space="preserve">la </w:t>
      </w:r>
      <w:r w:rsidRPr="00644D58">
        <w:rPr>
          <w:rFonts w:cstheme="minorHAnsi"/>
          <w:sz w:val="28"/>
          <w:szCs w:val="28"/>
        </w:rPr>
        <w:t xml:space="preserve">rupture de stock et une nouvelle étude sera faite pour approvisionner Martignas comme Mérignac. </w:t>
      </w:r>
    </w:p>
    <w:p w:rsidR="00644D58" w:rsidRPr="00644D58" w:rsidRDefault="00644D58" w:rsidP="00644D58">
      <w:pPr>
        <w:pStyle w:val="Paragraphedeliste"/>
        <w:ind w:left="1843"/>
        <w:rPr>
          <w:rFonts w:cstheme="minorHAnsi"/>
          <w:sz w:val="10"/>
          <w:szCs w:val="28"/>
        </w:rPr>
      </w:pPr>
    </w:p>
    <w:p w:rsidR="00644D58" w:rsidRPr="00644D58" w:rsidRDefault="00644D58" w:rsidP="00644D58">
      <w:pPr>
        <w:pStyle w:val="Paragraphedeliste"/>
        <w:numPr>
          <w:ilvl w:val="0"/>
          <w:numId w:val="43"/>
        </w:numPr>
        <w:spacing w:after="0"/>
        <w:rPr>
          <w:rFonts w:cstheme="minorHAnsi"/>
          <w:b/>
          <w:sz w:val="28"/>
          <w:szCs w:val="28"/>
        </w:rPr>
      </w:pPr>
      <w:r w:rsidRPr="00644D58">
        <w:rPr>
          <w:rFonts w:cstheme="minorHAnsi"/>
          <w:b/>
          <w:sz w:val="28"/>
          <w:szCs w:val="28"/>
        </w:rPr>
        <w:t xml:space="preserve">Pouvez-vous nous rappeler quelle est la dotation de vêtements de travail concernant les salarié-e-s des bureaux d’études et de fabrication ? Ces salarié-e-s étant amenés à se déplacer dans les zones de travail souillées, peuvent de fait abimer leurs vêtement personnels et pire </w:t>
      </w:r>
      <w:proofErr w:type="gramStart"/>
      <w:r w:rsidRPr="00644D58">
        <w:rPr>
          <w:rFonts w:cstheme="minorHAnsi"/>
          <w:b/>
          <w:sz w:val="28"/>
          <w:szCs w:val="28"/>
        </w:rPr>
        <w:t>apporter</w:t>
      </w:r>
      <w:proofErr w:type="gramEnd"/>
      <w:r w:rsidRPr="00644D58">
        <w:rPr>
          <w:rFonts w:cstheme="minorHAnsi"/>
          <w:b/>
          <w:sz w:val="28"/>
          <w:szCs w:val="28"/>
        </w:rPr>
        <w:t xml:space="preserve"> des résidus de produits nocifs à leurs domicile. Nous vous demandons donc (si ce n’est pas déjà le cas), d’équiper ces salarié-e-s de vêtements de travail adéquat ainsi de casier pour les stocker. </w:t>
      </w:r>
    </w:p>
    <w:p w:rsidR="00644D58" w:rsidRDefault="00644D58" w:rsidP="00644D58">
      <w:pPr>
        <w:pStyle w:val="Paragraphedeliste"/>
        <w:numPr>
          <w:ilvl w:val="0"/>
          <w:numId w:val="41"/>
        </w:numPr>
        <w:spacing w:after="0"/>
        <w:ind w:left="1843"/>
        <w:rPr>
          <w:rFonts w:cstheme="minorHAnsi"/>
          <w:sz w:val="28"/>
          <w:szCs w:val="28"/>
        </w:rPr>
      </w:pPr>
      <w:r w:rsidRPr="00644D58">
        <w:rPr>
          <w:rFonts w:cstheme="minorHAnsi"/>
          <w:sz w:val="28"/>
          <w:szCs w:val="28"/>
        </w:rPr>
        <w:t xml:space="preserve">Une étude est lancée pour connaitre </w:t>
      </w:r>
      <w:r w:rsidR="009D2049">
        <w:rPr>
          <w:rFonts w:cstheme="minorHAnsi"/>
          <w:sz w:val="28"/>
          <w:szCs w:val="28"/>
        </w:rPr>
        <w:t xml:space="preserve">les besoins et </w:t>
      </w:r>
      <w:r w:rsidRPr="00644D58">
        <w:rPr>
          <w:rFonts w:cstheme="minorHAnsi"/>
          <w:sz w:val="28"/>
          <w:szCs w:val="28"/>
        </w:rPr>
        <w:t>le nombre de personnes concernées afin de les doter d’une blouse.</w:t>
      </w:r>
    </w:p>
    <w:p w:rsidR="00644D58" w:rsidRPr="00644D58" w:rsidRDefault="00644D58" w:rsidP="00644D58">
      <w:pPr>
        <w:pStyle w:val="Paragraphedeliste"/>
        <w:spacing w:after="0"/>
        <w:ind w:left="1843"/>
        <w:rPr>
          <w:rFonts w:cstheme="minorHAnsi"/>
          <w:sz w:val="10"/>
          <w:szCs w:val="28"/>
        </w:rPr>
      </w:pPr>
    </w:p>
    <w:p w:rsidR="00644D58" w:rsidRPr="00644D58" w:rsidRDefault="00644D58" w:rsidP="00644D58">
      <w:pPr>
        <w:pStyle w:val="Paragraphedeliste"/>
        <w:numPr>
          <w:ilvl w:val="0"/>
          <w:numId w:val="43"/>
        </w:numPr>
        <w:rPr>
          <w:rFonts w:cstheme="minorHAnsi"/>
          <w:b/>
          <w:sz w:val="28"/>
          <w:szCs w:val="28"/>
        </w:rPr>
      </w:pPr>
      <w:r w:rsidRPr="00644D58">
        <w:rPr>
          <w:rFonts w:cstheme="minorHAnsi"/>
          <w:b/>
          <w:sz w:val="28"/>
          <w:szCs w:val="28"/>
        </w:rPr>
        <w:t>A diplôme équivalent (BAC), comment est-il possible qu’un salarié soit embauché au coefficient 180 et  un autre coefficient 215 ?</w:t>
      </w:r>
      <w:r w:rsidRPr="00644D58">
        <w:rPr>
          <w:rFonts w:cstheme="minorHAnsi"/>
          <w:sz w:val="28"/>
          <w:szCs w:val="28"/>
        </w:rPr>
        <w:t xml:space="preserve"> </w:t>
      </w:r>
    </w:p>
    <w:p w:rsidR="00644D58" w:rsidRPr="00644D58" w:rsidRDefault="009D2049" w:rsidP="009D2049">
      <w:pPr>
        <w:pStyle w:val="Paragraphedeliste"/>
        <w:numPr>
          <w:ilvl w:val="0"/>
          <w:numId w:val="41"/>
        </w:numPr>
        <w:ind w:left="1843"/>
        <w:jc w:val="both"/>
        <w:rPr>
          <w:rFonts w:cstheme="minorHAnsi"/>
          <w:b/>
          <w:sz w:val="28"/>
          <w:szCs w:val="28"/>
        </w:rPr>
      </w:pPr>
      <w:r>
        <w:rPr>
          <w:rFonts w:cstheme="minorHAnsi"/>
          <w:sz w:val="28"/>
          <w:szCs w:val="28"/>
        </w:rPr>
        <w:t>Si les</w:t>
      </w:r>
      <w:r w:rsidR="00644D58">
        <w:rPr>
          <w:rFonts w:cstheme="minorHAnsi"/>
          <w:sz w:val="28"/>
          <w:szCs w:val="28"/>
        </w:rPr>
        <w:t xml:space="preserve"> diplôme</w:t>
      </w:r>
      <w:r>
        <w:rPr>
          <w:rFonts w:cstheme="minorHAnsi"/>
          <w:sz w:val="28"/>
          <w:szCs w:val="28"/>
        </w:rPr>
        <w:t xml:space="preserve">s sont équivalents, le coefficient d’embauche doit également l’être nous explique la RH même si d’autres critères peuvent venir nuancer celui-ci (expérience, âge…) Autre condition cependant, que ces diplômes « dit équivalent » soient tous deux de notre cœur de métiers et notamment de notre convention collective de </w:t>
      </w:r>
      <w:proofErr w:type="spellStart"/>
      <w:r>
        <w:rPr>
          <w:rFonts w:cstheme="minorHAnsi"/>
          <w:sz w:val="28"/>
          <w:szCs w:val="28"/>
        </w:rPr>
        <w:t>la</w:t>
      </w:r>
      <w:proofErr w:type="spellEnd"/>
      <w:r>
        <w:rPr>
          <w:rFonts w:cstheme="minorHAnsi"/>
          <w:sz w:val="28"/>
          <w:szCs w:val="28"/>
        </w:rPr>
        <w:t xml:space="preserve"> métallurgie</w:t>
      </w:r>
      <w:r w:rsidR="00644D58">
        <w:rPr>
          <w:rFonts w:cstheme="minorHAnsi"/>
          <w:sz w:val="28"/>
          <w:szCs w:val="28"/>
        </w:rPr>
        <w:t>.</w:t>
      </w:r>
    </w:p>
    <w:p w:rsidR="00644D58" w:rsidRPr="00644D58" w:rsidRDefault="00644D58" w:rsidP="009D2049">
      <w:pPr>
        <w:pStyle w:val="Paragraphedeliste"/>
        <w:ind w:left="1843"/>
        <w:jc w:val="both"/>
        <w:rPr>
          <w:rFonts w:cstheme="minorHAnsi"/>
          <w:b/>
          <w:sz w:val="10"/>
          <w:szCs w:val="28"/>
        </w:rPr>
      </w:pPr>
    </w:p>
    <w:p w:rsidR="00644D58" w:rsidRPr="00644D58" w:rsidRDefault="00644D58" w:rsidP="00644D58">
      <w:pPr>
        <w:pStyle w:val="Paragraphedeliste"/>
        <w:numPr>
          <w:ilvl w:val="0"/>
          <w:numId w:val="43"/>
        </w:numPr>
        <w:spacing w:after="0"/>
        <w:ind w:left="1134"/>
        <w:rPr>
          <w:rFonts w:cstheme="minorHAnsi"/>
          <w:sz w:val="28"/>
          <w:szCs w:val="28"/>
        </w:rPr>
      </w:pPr>
      <w:r w:rsidRPr="00644D58">
        <w:rPr>
          <w:rFonts w:cstheme="minorHAnsi"/>
          <w:b/>
          <w:sz w:val="28"/>
          <w:szCs w:val="28"/>
        </w:rPr>
        <w:t>Pourrait-on déployer un code barre sur les pièces avions afin d’arrêter de relever ceux-ci manuellement ? Notre PDG n’a pas dit que nous passions à l’ère numérique au sein de la société ?</w:t>
      </w:r>
    </w:p>
    <w:p w:rsidR="007E6F3E" w:rsidRDefault="007E6F3E" w:rsidP="00644D58">
      <w:pPr>
        <w:pStyle w:val="Paragraphedeliste"/>
        <w:numPr>
          <w:ilvl w:val="0"/>
          <w:numId w:val="41"/>
        </w:numPr>
        <w:spacing w:after="0"/>
        <w:ind w:left="1843"/>
        <w:rPr>
          <w:rFonts w:cstheme="minorHAnsi"/>
          <w:sz w:val="28"/>
          <w:szCs w:val="28"/>
        </w:rPr>
      </w:pPr>
      <w:r w:rsidRPr="00644D58">
        <w:rPr>
          <w:rFonts w:cstheme="minorHAnsi"/>
          <w:sz w:val="28"/>
          <w:szCs w:val="28"/>
        </w:rPr>
        <w:t>Pas prévu mais cela pourrait être une bonne idée.</w:t>
      </w:r>
    </w:p>
    <w:p w:rsidR="00644D58" w:rsidRPr="00644D58" w:rsidRDefault="00644D58" w:rsidP="00644D58">
      <w:pPr>
        <w:pStyle w:val="Paragraphedeliste"/>
        <w:spacing w:after="0"/>
        <w:ind w:left="1843"/>
        <w:rPr>
          <w:rFonts w:cstheme="minorHAnsi"/>
          <w:sz w:val="10"/>
          <w:szCs w:val="28"/>
        </w:rPr>
      </w:pPr>
    </w:p>
    <w:p w:rsidR="00644D58" w:rsidRPr="00644D58" w:rsidRDefault="00644D58" w:rsidP="00644D58">
      <w:pPr>
        <w:pStyle w:val="Paragraphedeliste"/>
        <w:numPr>
          <w:ilvl w:val="0"/>
          <w:numId w:val="43"/>
        </w:numPr>
        <w:spacing w:after="0"/>
        <w:rPr>
          <w:rFonts w:cstheme="minorHAnsi"/>
          <w:b/>
          <w:sz w:val="28"/>
          <w:szCs w:val="28"/>
        </w:rPr>
      </w:pPr>
      <w:r w:rsidRPr="00644D58">
        <w:rPr>
          <w:rFonts w:cstheme="minorHAnsi"/>
          <w:b/>
          <w:sz w:val="28"/>
          <w:szCs w:val="28"/>
        </w:rPr>
        <w:t>Les dernières propositions de la direction pour les NAO 2020 et 2021 sont jugées  très insuffisantes par l’ensemble du personnel cadres et non-cadre.</w:t>
      </w:r>
    </w:p>
    <w:p w:rsidR="00644D58" w:rsidRDefault="00644D58" w:rsidP="00644D58">
      <w:pPr>
        <w:spacing w:after="0"/>
        <w:ind w:left="1134"/>
        <w:rPr>
          <w:rFonts w:cstheme="minorHAnsi"/>
          <w:b/>
          <w:sz w:val="28"/>
          <w:szCs w:val="28"/>
        </w:rPr>
      </w:pPr>
      <w:r w:rsidRPr="00644D58">
        <w:rPr>
          <w:rFonts w:cstheme="minorHAnsi"/>
          <w:b/>
          <w:sz w:val="28"/>
          <w:szCs w:val="28"/>
        </w:rPr>
        <w:t>Comment avec de si petits chiffres allez-vous motiver le personnel ?</w:t>
      </w:r>
    </w:p>
    <w:p w:rsidR="002E79B0" w:rsidRDefault="009D2049" w:rsidP="00644D58">
      <w:pPr>
        <w:pStyle w:val="Paragraphedeliste"/>
        <w:numPr>
          <w:ilvl w:val="0"/>
          <w:numId w:val="43"/>
        </w:numPr>
        <w:spacing w:after="0"/>
        <w:rPr>
          <w:rFonts w:cstheme="minorHAnsi"/>
          <w:sz w:val="28"/>
          <w:szCs w:val="28"/>
        </w:rPr>
      </w:pPr>
      <w:r w:rsidRPr="002E79B0">
        <w:rPr>
          <w:rFonts w:cstheme="minorHAnsi"/>
          <w:sz w:val="28"/>
          <w:szCs w:val="28"/>
        </w:rPr>
        <w:t>La Direction Locale ne se dit pas responsable de la politique salariale de l’entreprise et fera avec les moyens que</w:t>
      </w:r>
      <w:r w:rsidR="002E79B0" w:rsidRPr="002E79B0">
        <w:rPr>
          <w:rFonts w:cstheme="minorHAnsi"/>
          <w:sz w:val="28"/>
          <w:szCs w:val="28"/>
        </w:rPr>
        <w:t xml:space="preserve"> ces négociations lui permettent. </w:t>
      </w:r>
    </w:p>
    <w:p w:rsidR="002E79B0" w:rsidRPr="002E79B0" w:rsidRDefault="002E79B0" w:rsidP="002E79B0">
      <w:pPr>
        <w:pStyle w:val="Paragraphedeliste"/>
        <w:spacing w:after="0"/>
        <w:ind w:left="1135"/>
        <w:rPr>
          <w:rFonts w:cstheme="minorHAnsi"/>
          <w:sz w:val="16"/>
          <w:szCs w:val="28"/>
        </w:rPr>
      </w:pPr>
    </w:p>
    <w:p w:rsidR="00644D58" w:rsidRPr="002E79B0" w:rsidRDefault="00644D58" w:rsidP="00644D58">
      <w:pPr>
        <w:pStyle w:val="Paragraphedeliste"/>
        <w:numPr>
          <w:ilvl w:val="0"/>
          <w:numId w:val="43"/>
        </w:numPr>
        <w:spacing w:after="0"/>
        <w:rPr>
          <w:rFonts w:cstheme="minorHAnsi"/>
          <w:sz w:val="28"/>
          <w:szCs w:val="28"/>
        </w:rPr>
      </w:pPr>
      <w:r w:rsidRPr="002E79B0">
        <w:rPr>
          <w:rFonts w:cstheme="minorHAnsi"/>
          <w:b/>
          <w:sz w:val="28"/>
          <w:szCs w:val="28"/>
        </w:rPr>
        <w:t>Alors que nous sommes à l’avion n°5, il n’y a toujours pas de Fiche d’Instruction sur les stades, les compagnons jugent qu’il n’y a pas assez de moyens humain et de communications pour le bon fonctionnement de cet avion.</w:t>
      </w:r>
      <w:r w:rsidR="008D7A8B" w:rsidRPr="002E79B0">
        <w:rPr>
          <w:rFonts w:cstheme="minorHAnsi"/>
          <w:sz w:val="28"/>
          <w:szCs w:val="28"/>
        </w:rPr>
        <w:t xml:space="preserve"> </w:t>
      </w:r>
    </w:p>
    <w:p w:rsidR="008D7A8B" w:rsidRDefault="008D7A8B" w:rsidP="00644D58">
      <w:pPr>
        <w:pStyle w:val="Paragraphedeliste"/>
        <w:numPr>
          <w:ilvl w:val="0"/>
          <w:numId w:val="41"/>
        </w:numPr>
        <w:spacing w:after="0"/>
        <w:ind w:left="1843"/>
        <w:rPr>
          <w:rFonts w:cstheme="minorHAnsi"/>
          <w:sz w:val="28"/>
          <w:szCs w:val="28"/>
        </w:rPr>
      </w:pPr>
      <w:r w:rsidRPr="00644D58">
        <w:rPr>
          <w:rFonts w:cstheme="minorHAnsi"/>
          <w:sz w:val="28"/>
          <w:szCs w:val="28"/>
        </w:rPr>
        <w:t>Les FI sont opérationnelles et seront finalisées fin novembre pour le stade 20.</w:t>
      </w:r>
    </w:p>
    <w:p w:rsidR="00644D58" w:rsidRPr="00644D58" w:rsidRDefault="00644D58" w:rsidP="00644D58">
      <w:pPr>
        <w:pStyle w:val="Paragraphedeliste"/>
        <w:spacing w:after="0"/>
        <w:ind w:left="1843"/>
        <w:rPr>
          <w:rFonts w:cstheme="minorHAnsi"/>
          <w:sz w:val="10"/>
          <w:szCs w:val="28"/>
        </w:rPr>
      </w:pPr>
    </w:p>
    <w:p w:rsidR="008F0C7E" w:rsidRDefault="008F0C7E" w:rsidP="008F0C7E">
      <w:pPr>
        <w:pStyle w:val="Paragraphedeliste"/>
        <w:numPr>
          <w:ilvl w:val="0"/>
          <w:numId w:val="43"/>
        </w:numPr>
        <w:spacing w:after="0"/>
        <w:rPr>
          <w:rFonts w:cstheme="minorHAnsi"/>
          <w:sz w:val="28"/>
          <w:szCs w:val="28"/>
        </w:rPr>
      </w:pPr>
      <w:r w:rsidRPr="008F0C7E">
        <w:rPr>
          <w:rFonts w:cstheme="minorHAnsi"/>
          <w:b/>
          <w:sz w:val="28"/>
          <w:szCs w:val="28"/>
        </w:rPr>
        <w:t>Quand est-ce que les passerelles du châssis F6X Gauche seront fonctionnelles  (Demande faite par le chef de service depuis longtemps) ?</w:t>
      </w:r>
    </w:p>
    <w:p w:rsidR="008D7A8B" w:rsidRDefault="002E79B0" w:rsidP="008F0C7E">
      <w:pPr>
        <w:pStyle w:val="Paragraphedeliste"/>
        <w:numPr>
          <w:ilvl w:val="0"/>
          <w:numId w:val="41"/>
        </w:numPr>
        <w:spacing w:after="0"/>
        <w:ind w:left="1843"/>
        <w:rPr>
          <w:rFonts w:cstheme="minorHAnsi"/>
          <w:sz w:val="28"/>
          <w:szCs w:val="28"/>
        </w:rPr>
      </w:pPr>
      <w:r>
        <w:rPr>
          <w:rFonts w:cstheme="minorHAnsi"/>
          <w:sz w:val="28"/>
          <w:szCs w:val="28"/>
        </w:rPr>
        <w:t>Cela doit être réglé.</w:t>
      </w:r>
    </w:p>
    <w:p w:rsidR="008F0C7E" w:rsidRPr="008F0C7E" w:rsidRDefault="008F0C7E" w:rsidP="008F0C7E">
      <w:pPr>
        <w:pStyle w:val="Paragraphedeliste"/>
        <w:spacing w:after="0"/>
        <w:ind w:left="1843"/>
        <w:rPr>
          <w:rFonts w:cstheme="minorHAnsi"/>
          <w:sz w:val="10"/>
          <w:szCs w:val="28"/>
        </w:rPr>
      </w:pPr>
    </w:p>
    <w:p w:rsidR="008F0C7E" w:rsidRDefault="008F0C7E" w:rsidP="008F0C7E">
      <w:pPr>
        <w:pStyle w:val="Paragraphedeliste"/>
        <w:numPr>
          <w:ilvl w:val="0"/>
          <w:numId w:val="43"/>
        </w:numPr>
        <w:spacing w:after="0"/>
        <w:rPr>
          <w:rFonts w:cstheme="minorHAnsi"/>
          <w:b/>
          <w:sz w:val="28"/>
          <w:szCs w:val="28"/>
        </w:rPr>
      </w:pPr>
      <w:r w:rsidRPr="008F0C7E">
        <w:rPr>
          <w:rFonts w:cstheme="minorHAnsi"/>
          <w:b/>
          <w:sz w:val="28"/>
          <w:szCs w:val="28"/>
        </w:rPr>
        <w:t xml:space="preserve">Alésoirs : </w:t>
      </w:r>
    </w:p>
    <w:p w:rsidR="008F0C7E" w:rsidRPr="008F0C7E" w:rsidRDefault="008F0C7E" w:rsidP="008F0C7E">
      <w:pPr>
        <w:pStyle w:val="Paragraphedeliste"/>
        <w:numPr>
          <w:ilvl w:val="0"/>
          <w:numId w:val="45"/>
        </w:numPr>
        <w:spacing w:after="0"/>
        <w:rPr>
          <w:rFonts w:cstheme="minorHAnsi"/>
          <w:b/>
          <w:sz w:val="28"/>
          <w:szCs w:val="28"/>
        </w:rPr>
      </w:pPr>
      <w:r w:rsidRPr="008F0C7E">
        <w:rPr>
          <w:rFonts w:cstheme="minorHAnsi"/>
          <w:b/>
          <w:sz w:val="28"/>
          <w:szCs w:val="28"/>
        </w:rPr>
        <w:t>Pouvez-vous nous expliquer que le contrôle a ses tampons en G, alors que pour certaines tâches le magasin fourni aux compagnons des alésoirs en H ?</w:t>
      </w:r>
    </w:p>
    <w:p w:rsidR="008F0C7E" w:rsidRPr="008F0C7E" w:rsidRDefault="008F0C7E" w:rsidP="008F0C7E">
      <w:pPr>
        <w:pStyle w:val="Paragraphedeliste"/>
        <w:numPr>
          <w:ilvl w:val="0"/>
          <w:numId w:val="45"/>
        </w:numPr>
        <w:spacing w:after="0"/>
        <w:rPr>
          <w:rFonts w:cstheme="minorHAnsi"/>
          <w:b/>
          <w:sz w:val="28"/>
          <w:szCs w:val="28"/>
        </w:rPr>
      </w:pPr>
      <w:r w:rsidRPr="008F0C7E">
        <w:rPr>
          <w:rFonts w:cstheme="minorHAnsi"/>
          <w:b/>
          <w:sz w:val="28"/>
          <w:szCs w:val="28"/>
        </w:rPr>
        <w:t>Comment est-il possible d’avoir des alésoirs qui ne correspondent pas au bon calibrage ?</w:t>
      </w:r>
    </w:p>
    <w:p w:rsidR="008F0C7E" w:rsidRPr="008F0C7E" w:rsidRDefault="008F0C7E" w:rsidP="008F0C7E">
      <w:pPr>
        <w:pStyle w:val="Paragraphedeliste"/>
        <w:numPr>
          <w:ilvl w:val="0"/>
          <w:numId w:val="45"/>
        </w:numPr>
        <w:spacing w:after="0"/>
        <w:rPr>
          <w:rFonts w:cstheme="minorHAnsi"/>
          <w:sz w:val="28"/>
          <w:szCs w:val="28"/>
        </w:rPr>
      </w:pPr>
      <w:r w:rsidRPr="008F0C7E">
        <w:rPr>
          <w:rFonts w:cstheme="minorHAnsi"/>
          <w:b/>
          <w:sz w:val="28"/>
          <w:szCs w:val="28"/>
        </w:rPr>
        <w:t>Des alésages sont demandés sur plan, mais le magasin ne les a pas en stock.</w:t>
      </w:r>
      <w:r w:rsidR="008D7A8B" w:rsidRPr="008F0C7E">
        <w:rPr>
          <w:rFonts w:cstheme="minorHAnsi"/>
          <w:b/>
          <w:sz w:val="28"/>
          <w:szCs w:val="28"/>
        </w:rPr>
        <w:t xml:space="preserve"> La Direction avance un problème de commande.</w:t>
      </w:r>
      <w:r w:rsidR="008D7A8B" w:rsidRPr="008F0C7E">
        <w:rPr>
          <w:rFonts w:cstheme="minorHAnsi"/>
          <w:sz w:val="28"/>
          <w:szCs w:val="28"/>
        </w:rPr>
        <w:t xml:space="preserve"> </w:t>
      </w:r>
    </w:p>
    <w:p w:rsidR="008D7A8B" w:rsidRDefault="008D7A8B" w:rsidP="002E79B0">
      <w:pPr>
        <w:pStyle w:val="Paragraphedeliste"/>
        <w:numPr>
          <w:ilvl w:val="0"/>
          <w:numId w:val="41"/>
        </w:numPr>
        <w:spacing w:after="0"/>
        <w:ind w:left="1843"/>
        <w:jc w:val="both"/>
        <w:rPr>
          <w:rFonts w:cstheme="minorHAnsi"/>
          <w:sz w:val="28"/>
          <w:szCs w:val="28"/>
        </w:rPr>
      </w:pPr>
      <w:r w:rsidRPr="008F0C7E">
        <w:rPr>
          <w:rFonts w:cstheme="minorHAnsi"/>
          <w:sz w:val="28"/>
          <w:szCs w:val="28"/>
        </w:rPr>
        <w:t>La Direction ne trouve pas normal de travailler avec des alésoirs en H si c’est demandé sur la FI en G. Elle a même certifiée qui ne fallait pas faire le travail.</w:t>
      </w:r>
      <w:r w:rsidR="002E79B0">
        <w:rPr>
          <w:rFonts w:cstheme="minorHAnsi"/>
          <w:sz w:val="28"/>
          <w:szCs w:val="28"/>
        </w:rPr>
        <w:t xml:space="preserve"> N’hésitez pas à utiliser ce compte rendu pour justifier ne pas vouloir exécuter un travail  non conforme.</w:t>
      </w:r>
    </w:p>
    <w:p w:rsidR="008F0C7E" w:rsidRPr="008F0C7E" w:rsidRDefault="008F0C7E" w:rsidP="008F0C7E">
      <w:pPr>
        <w:pStyle w:val="Paragraphedeliste"/>
        <w:spacing w:after="0"/>
        <w:ind w:left="1843"/>
        <w:rPr>
          <w:rFonts w:cstheme="minorHAnsi"/>
          <w:sz w:val="10"/>
          <w:szCs w:val="28"/>
        </w:rPr>
      </w:pPr>
    </w:p>
    <w:p w:rsidR="008F0C7E" w:rsidRPr="008F0C7E" w:rsidRDefault="008F0C7E" w:rsidP="008F0C7E">
      <w:pPr>
        <w:pStyle w:val="Paragraphedeliste"/>
        <w:numPr>
          <w:ilvl w:val="0"/>
          <w:numId w:val="43"/>
        </w:numPr>
        <w:spacing w:after="0"/>
        <w:rPr>
          <w:rFonts w:cstheme="minorHAnsi"/>
          <w:sz w:val="28"/>
          <w:szCs w:val="28"/>
        </w:rPr>
      </w:pPr>
      <w:r>
        <w:rPr>
          <w:rFonts w:cstheme="minorHAnsi"/>
          <w:b/>
          <w:sz w:val="28"/>
          <w:szCs w:val="28"/>
        </w:rPr>
        <w:t xml:space="preserve">  </w:t>
      </w:r>
      <w:r w:rsidRPr="008F0C7E">
        <w:rPr>
          <w:rFonts w:cstheme="minorHAnsi"/>
          <w:b/>
          <w:sz w:val="28"/>
          <w:szCs w:val="28"/>
        </w:rPr>
        <w:t>Où en est la commande (Janvier 2020) des outils et des machines  (D.O validée) le 25 Septembre pour le stade 40 du F7X ?</w:t>
      </w:r>
    </w:p>
    <w:p w:rsidR="008D7A8B" w:rsidRDefault="002E79B0" w:rsidP="008F0C7E">
      <w:pPr>
        <w:pStyle w:val="Paragraphedeliste"/>
        <w:numPr>
          <w:ilvl w:val="0"/>
          <w:numId w:val="41"/>
        </w:numPr>
        <w:spacing w:after="0"/>
        <w:ind w:left="1843"/>
        <w:rPr>
          <w:rFonts w:cstheme="minorHAnsi"/>
          <w:sz w:val="28"/>
          <w:szCs w:val="28"/>
        </w:rPr>
      </w:pPr>
      <w:r>
        <w:rPr>
          <w:rFonts w:cstheme="minorHAnsi"/>
          <w:sz w:val="28"/>
          <w:szCs w:val="28"/>
        </w:rPr>
        <w:t>Ce point a été abordé en CSSCT, la Direction Locale avoue un « loupé » et un rattrapage rapide de cette situation.</w:t>
      </w:r>
    </w:p>
    <w:p w:rsidR="008F0C7E" w:rsidRPr="008F0C7E" w:rsidRDefault="008F0C7E" w:rsidP="008F0C7E">
      <w:pPr>
        <w:pStyle w:val="Paragraphedeliste"/>
        <w:spacing w:after="0"/>
        <w:ind w:left="1843"/>
        <w:rPr>
          <w:rFonts w:cstheme="minorHAnsi"/>
          <w:b/>
          <w:sz w:val="10"/>
          <w:szCs w:val="28"/>
        </w:rPr>
      </w:pPr>
    </w:p>
    <w:p w:rsidR="008F0C7E" w:rsidRPr="008F0C7E" w:rsidRDefault="008F0C7E" w:rsidP="008F0C7E">
      <w:pPr>
        <w:pStyle w:val="Paragraphedeliste"/>
        <w:numPr>
          <w:ilvl w:val="0"/>
          <w:numId w:val="43"/>
        </w:numPr>
        <w:spacing w:after="0"/>
        <w:ind w:left="1134"/>
        <w:rPr>
          <w:rFonts w:cstheme="minorHAnsi"/>
          <w:b/>
          <w:sz w:val="28"/>
          <w:szCs w:val="28"/>
        </w:rPr>
      </w:pPr>
      <w:r w:rsidRPr="008F0C7E">
        <w:rPr>
          <w:rFonts w:cstheme="minorHAnsi"/>
          <w:b/>
          <w:sz w:val="28"/>
          <w:szCs w:val="28"/>
        </w:rPr>
        <w:t xml:space="preserve">  Alors que vous avez prévu l’extension de la zone MRB, avez-vous prévu d’englober la zone de contrôle (finition </w:t>
      </w:r>
      <w:proofErr w:type="spellStart"/>
      <w:r w:rsidRPr="008F0C7E">
        <w:rPr>
          <w:rFonts w:cstheme="minorHAnsi"/>
          <w:b/>
          <w:sz w:val="28"/>
          <w:szCs w:val="28"/>
        </w:rPr>
        <w:t>Legacy</w:t>
      </w:r>
      <w:proofErr w:type="spellEnd"/>
      <w:r w:rsidRPr="008F0C7E">
        <w:rPr>
          <w:rFonts w:cstheme="minorHAnsi"/>
          <w:b/>
          <w:sz w:val="28"/>
          <w:szCs w:val="28"/>
        </w:rPr>
        <w:t xml:space="preserve"> et </w:t>
      </w:r>
      <w:proofErr w:type="spellStart"/>
      <w:r w:rsidRPr="008F0C7E">
        <w:rPr>
          <w:rFonts w:cstheme="minorHAnsi"/>
          <w:b/>
          <w:sz w:val="28"/>
          <w:szCs w:val="28"/>
        </w:rPr>
        <w:t>élec</w:t>
      </w:r>
      <w:proofErr w:type="spellEnd"/>
      <w:r w:rsidRPr="008F0C7E">
        <w:rPr>
          <w:rFonts w:cstheme="minorHAnsi"/>
          <w:b/>
          <w:sz w:val="28"/>
          <w:szCs w:val="28"/>
        </w:rPr>
        <w:t xml:space="preserve">) qui est placée en bout dans les « </w:t>
      </w:r>
      <w:proofErr w:type="spellStart"/>
      <w:r w:rsidRPr="008F0C7E">
        <w:rPr>
          <w:rFonts w:cstheme="minorHAnsi"/>
          <w:b/>
          <w:sz w:val="28"/>
          <w:szCs w:val="28"/>
        </w:rPr>
        <w:t>boquettes</w:t>
      </w:r>
      <w:proofErr w:type="spellEnd"/>
      <w:r w:rsidRPr="008F0C7E">
        <w:rPr>
          <w:rFonts w:cstheme="minorHAnsi"/>
          <w:b/>
          <w:sz w:val="28"/>
          <w:szCs w:val="28"/>
        </w:rPr>
        <w:t xml:space="preserve"> » avec ce service ?</w:t>
      </w:r>
    </w:p>
    <w:p w:rsidR="008D7A8B" w:rsidRDefault="002E79B0" w:rsidP="008F0C7E">
      <w:pPr>
        <w:pStyle w:val="Paragraphedeliste"/>
        <w:numPr>
          <w:ilvl w:val="0"/>
          <w:numId w:val="41"/>
        </w:numPr>
        <w:spacing w:after="0"/>
        <w:ind w:left="1843"/>
        <w:rPr>
          <w:rFonts w:cstheme="minorHAnsi"/>
          <w:sz w:val="28"/>
          <w:szCs w:val="28"/>
        </w:rPr>
      </w:pPr>
      <w:r>
        <w:rPr>
          <w:rFonts w:cstheme="minorHAnsi"/>
          <w:sz w:val="28"/>
          <w:szCs w:val="28"/>
        </w:rPr>
        <w:t>La Direction Locale ne l’a a pas prévu</w:t>
      </w:r>
      <w:r w:rsidR="008D7A8B" w:rsidRPr="008F0C7E">
        <w:rPr>
          <w:rFonts w:cstheme="minorHAnsi"/>
          <w:sz w:val="28"/>
          <w:szCs w:val="28"/>
        </w:rPr>
        <w:t>.</w:t>
      </w:r>
    </w:p>
    <w:p w:rsidR="008F0C7E" w:rsidRPr="008F0C7E" w:rsidRDefault="008F0C7E" w:rsidP="008F0C7E">
      <w:pPr>
        <w:pStyle w:val="Paragraphedeliste"/>
        <w:spacing w:after="0"/>
        <w:ind w:left="1843"/>
        <w:rPr>
          <w:rFonts w:cstheme="minorHAnsi"/>
          <w:sz w:val="10"/>
          <w:szCs w:val="28"/>
        </w:rPr>
      </w:pPr>
    </w:p>
    <w:p w:rsidR="008F0C7E" w:rsidRPr="008F0C7E" w:rsidRDefault="008F0C7E" w:rsidP="008F0C7E">
      <w:pPr>
        <w:pStyle w:val="Paragraphedeliste"/>
        <w:numPr>
          <w:ilvl w:val="0"/>
          <w:numId w:val="43"/>
        </w:numPr>
        <w:spacing w:after="0"/>
        <w:rPr>
          <w:rFonts w:cstheme="minorHAnsi"/>
          <w:b/>
          <w:sz w:val="28"/>
          <w:szCs w:val="28"/>
        </w:rPr>
      </w:pPr>
      <w:r w:rsidRPr="008F0C7E">
        <w:rPr>
          <w:rFonts w:cstheme="minorHAnsi"/>
          <w:b/>
          <w:sz w:val="28"/>
          <w:szCs w:val="28"/>
        </w:rPr>
        <w:t xml:space="preserve">  DIRECTION FINANCIERE :</w:t>
      </w:r>
    </w:p>
    <w:p w:rsidR="008F0C7E" w:rsidRPr="008F0C7E" w:rsidRDefault="008F0C7E" w:rsidP="008F0C7E">
      <w:pPr>
        <w:spacing w:after="0"/>
        <w:ind w:left="775"/>
        <w:rPr>
          <w:rFonts w:cstheme="minorHAnsi"/>
          <w:b/>
          <w:sz w:val="28"/>
          <w:szCs w:val="28"/>
        </w:rPr>
      </w:pPr>
      <w:r w:rsidRPr="008F0C7E">
        <w:rPr>
          <w:rFonts w:cstheme="minorHAnsi"/>
          <w:b/>
          <w:sz w:val="28"/>
          <w:szCs w:val="28"/>
        </w:rPr>
        <w:t xml:space="preserve">Le télétravail mis en place dans l’urgence du confinement a permis à nombre de salariés de trouver des avantages à cette nouvelle façon de travailler que la direction générale n’encourageait pas du tout jusque-là. </w:t>
      </w:r>
    </w:p>
    <w:p w:rsidR="008F0C7E" w:rsidRPr="008F0C7E" w:rsidRDefault="008F0C7E" w:rsidP="008F0C7E">
      <w:pPr>
        <w:spacing w:after="0"/>
        <w:ind w:left="775"/>
        <w:rPr>
          <w:rFonts w:cstheme="minorHAnsi"/>
          <w:b/>
          <w:sz w:val="28"/>
          <w:szCs w:val="28"/>
        </w:rPr>
      </w:pPr>
      <w:r w:rsidRPr="008F0C7E">
        <w:rPr>
          <w:rFonts w:cstheme="minorHAnsi"/>
          <w:b/>
          <w:sz w:val="28"/>
          <w:szCs w:val="28"/>
        </w:rPr>
        <w:t>Malgré la fourniture d’un matériel à l’ergonomie inadaptée, portable avec petits écrans, pas de pavé numérique, un seul port USB…les salariés ont géré, quitte à acheter eux-mêmes du matériel et ont mené à bien les tâches demandées dans les conditions très difficiles du confinement.</w:t>
      </w:r>
    </w:p>
    <w:p w:rsidR="008F0C7E" w:rsidRPr="008F0C7E" w:rsidRDefault="008F0C7E" w:rsidP="008F0C7E">
      <w:pPr>
        <w:spacing w:after="0"/>
        <w:ind w:left="775"/>
        <w:rPr>
          <w:rFonts w:cstheme="minorHAnsi"/>
          <w:b/>
          <w:sz w:val="28"/>
          <w:szCs w:val="28"/>
        </w:rPr>
      </w:pPr>
      <w:r w:rsidRPr="008F0C7E">
        <w:rPr>
          <w:rFonts w:cstheme="minorHAnsi"/>
          <w:b/>
          <w:sz w:val="28"/>
          <w:szCs w:val="28"/>
        </w:rPr>
        <w:t xml:space="preserve">A présent dans l’expérimentation mise en place, des conditions d’ancienneté sont requises, les temps partiels n’ont pas accès au télétravail, le nombre de jours limité à un est insuffisant. </w:t>
      </w:r>
    </w:p>
    <w:p w:rsidR="008F0C7E" w:rsidRPr="008F0C7E" w:rsidRDefault="008F0C7E" w:rsidP="008F0C7E">
      <w:pPr>
        <w:spacing w:after="0"/>
        <w:ind w:left="775"/>
        <w:rPr>
          <w:rFonts w:cstheme="minorHAnsi"/>
          <w:b/>
          <w:sz w:val="28"/>
          <w:szCs w:val="28"/>
        </w:rPr>
      </w:pPr>
      <w:r w:rsidRPr="008F0C7E">
        <w:rPr>
          <w:rFonts w:cstheme="minorHAnsi"/>
          <w:b/>
          <w:sz w:val="28"/>
          <w:szCs w:val="28"/>
        </w:rPr>
        <w:t xml:space="preserve">Globalement il y a un manque de souplesse dans cette expérimentation, un manque de moyen aussi, qui sont ressentis comme un manque de confiance. </w:t>
      </w:r>
    </w:p>
    <w:p w:rsidR="008F0C7E" w:rsidRDefault="008F0C7E" w:rsidP="008F0C7E">
      <w:pPr>
        <w:spacing w:after="0"/>
        <w:ind w:left="775"/>
        <w:rPr>
          <w:rFonts w:cstheme="minorHAnsi"/>
          <w:b/>
          <w:sz w:val="28"/>
          <w:szCs w:val="28"/>
        </w:rPr>
      </w:pPr>
      <w:r w:rsidRPr="008F0C7E">
        <w:rPr>
          <w:rFonts w:cstheme="minorHAnsi"/>
          <w:b/>
          <w:sz w:val="28"/>
          <w:szCs w:val="28"/>
        </w:rPr>
        <w:lastRenderedPageBreak/>
        <w:t>Cela est vécue comme très en deçà de ce qui a été possible et demandé par la DG pendant le confinement. En résumé tout semble possible quand ça arrange la DG et tout redevient très compliqué lorsque ce sont les salariés qui pourraient y trouver un avantage. Est-ce que c’est cela que la direction veut faire comprendre ?</w:t>
      </w:r>
    </w:p>
    <w:p w:rsidR="008D7A8B" w:rsidRPr="008F0C7E" w:rsidRDefault="008D7A8B" w:rsidP="008F0C7E">
      <w:pPr>
        <w:pStyle w:val="Paragraphedeliste"/>
        <w:numPr>
          <w:ilvl w:val="0"/>
          <w:numId w:val="41"/>
        </w:numPr>
        <w:spacing w:after="0"/>
        <w:ind w:left="1843"/>
        <w:rPr>
          <w:rFonts w:cstheme="minorHAnsi"/>
          <w:sz w:val="28"/>
          <w:szCs w:val="28"/>
        </w:rPr>
      </w:pPr>
      <w:r w:rsidRPr="008F0C7E">
        <w:rPr>
          <w:rFonts w:cstheme="minorHAnsi"/>
          <w:sz w:val="28"/>
          <w:szCs w:val="28"/>
        </w:rPr>
        <w:t xml:space="preserve">Une négociation </w:t>
      </w:r>
      <w:r w:rsidR="00911B09" w:rsidRPr="008F0C7E">
        <w:rPr>
          <w:rFonts w:cstheme="minorHAnsi"/>
          <w:sz w:val="28"/>
          <w:szCs w:val="28"/>
        </w:rPr>
        <w:t xml:space="preserve">sur le télétravail </w:t>
      </w:r>
      <w:r w:rsidRPr="008F0C7E">
        <w:rPr>
          <w:rFonts w:cstheme="minorHAnsi"/>
          <w:sz w:val="28"/>
          <w:szCs w:val="28"/>
        </w:rPr>
        <w:t>est en cours</w:t>
      </w:r>
      <w:r w:rsidR="002E79B0">
        <w:rPr>
          <w:rFonts w:cstheme="minorHAnsi"/>
          <w:sz w:val="28"/>
          <w:szCs w:val="28"/>
        </w:rPr>
        <w:t xml:space="preserve"> mais des mesures sanitaires pourraient une nouvelle fois tout accélérer</w:t>
      </w:r>
      <w:r w:rsidR="00911B09" w:rsidRPr="008F0C7E">
        <w:rPr>
          <w:rFonts w:cstheme="minorHAnsi"/>
          <w:sz w:val="28"/>
          <w:szCs w:val="28"/>
        </w:rPr>
        <w:t>.</w:t>
      </w:r>
    </w:p>
    <w:p w:rsidR="00D85965" w:rsidRDefault="00D85965" w:rsidP="00D85965">
      <w:pPr>
        <w:pStyle w:val="Paragraphedeliste"/>
        <w:numPr>
          <w:ilvl w:val="0"/>
          <w:numId w:val="43"/>
        </w:numPr>
        <w:spacing w:after="0"/>
        <w:rPr>
          <w:rFonts w:cstheme="minorHAnsi"/>
          <w:sz w:val="28"/>
          <w:szCs w:val="28"/>
        </w:rPr>
      </w:pPr>
      <w:r w:rsidRPr="00D85965">
        <w:rPr>
          <w:rFonts w:cstheme="minorHAnsi"/>
          <w:b/>
          <w:sz w:val="28"/>
          <w:szCs w:val="28"/>
        </w:rPr>
        <w:t xml:space="preserve">  Pourriez-vous communiquer les prochaines dates pour la formation de préparation au départ à la retraite ?</w:t>
      </w:r>
    </w:p>
    <w:p w:rsidR="00911B09" w:rsidRDefault="00D85965" w:rsidP="00D85965">
      <w:pPr>
        <w:pStyle w:val="Paragraphedeliste"/>
        <w:numPr>
          <w:ilvl w:val="0"/>
          <w:numId w:val="41"/>
        </w:numPr>
        <w:spacing w:after="0"/>
        <w:ind w:left="1843"/>
        <w:rPr>
          <w:rFonts w:cstheme="minorHAnsi"/>
          <w:sz w:val="28"/>
          <w:szCs w:val="28"/>
        </w:rPr>
      </w:pPr>
      <w:r w:rsidRPr="00D85965">
        <w:rPr>
          <w:rFonts w:cstheme="minorHAnsi"/>
          <w:sz w:val="28"/>
          <w:szCs w:val="28"/>
        </w:rPr>
        <w:t>La Direction cherche une nouvelle date et la communiqu</w:t>
      </w:r>
      <w:r>
        <w:rPr>
          <w:rFonts w:cstheme="minorHAnsi"/>
          <w:sz w:val="28"/>
          <w:szCs w:val="28"/>
        </w:rPr>
        <w:t>era par les télévisions et les « Flash C</w:t>
      </w:r>
      <w:r w:rsidRPr="00D85965">
        <w:rPr>
          <w:rFonts w:cstheme="minorHAnsi"/>
          <w:sz w:val="28"/>
          <w:szCs w:val="28"/>
        </w:rPr>
        <w:t>om</w:t>
      </w:r>
      <w:r>
        <w:rPr>
          <w:rFonts w:cstheme="minorHAnsi"/>
          <w:sz w:val="28"/>
          <w:szCs w:val="28"/>
        </w:rPr>
        <w:t> »</w:t>
      </w:r>
      <w:r w:rsidRPr="00D85965">
        <w:rPr>
          <w:rFonts w:cstheme="minorHAnsi"/>
          <w:sz w:val="28"/>
          <w:szCs w:val="28"/>
        </w:rPr>
        <w:t>.</w:t>
      </w:r>
    </w:p>
    <w:p w:rsidR="00D85965" w:rsidRPr="00D85965" w:rsidRDefault="00D85965" w:rsidP="00D85965">
      <w:pPr>
        <w:pStyle w:val="Paragraphedeliste"/>
        <w:spacing w:after="0"/>
        <w:ind w:left="1843"/>
        <w:rPr>
          <w:rFonts w:cstheme="minorHAnsi"/>
          <w:sz w:val="10"/>
          <w:szCs w:val="28"/>
        </w:rPr>
      </w:pPr>
    </w:p>
    <w:p w:rsidR="00D85965" w:rsidRPr="00D85965" w:rsidRDefault="00D85965" w:rsidP="00D85965">
      <w:pPr>
        <w:pStyle w:val="Paragraphedeliste"/>
        <w:numPr>
          <w:ilvl w:val="0"/>
          <w:numId w:val="43"/>
        </w:numPr>
        <w:spacing w:after="0"/>
        <w:rPr>
          <w:rFonts w:cstheme="minorHAnsi"/>
          <w:b/>
          <w:sz w:val="28"/>
          <w:szCs w:val="28"/>
        </w:rPr>
      </w:pPr>
      <w:r>
        <w:rPr>
          <w:rFonts w:cstheme="minorHAnsi"/>
          <w:b/>
          <w:sz w:val="28"/>
          <w:szCs w:val="28"/>
        </w:rPr>
        <w:t xml:space="preserve">  </w:t>
      </w:r>
      <w:r w:rsidRPr="00D85965">
        <w:rPr>
          <w:rFonts w:cstheme="minorHAnsi"/>
          <w:b/>
          <w:sz w:val="28"/>
          <w:szCs w:val="28"/>
        </w:rPr>
        <w:t>Pourriez-vous nous donner le nombre d'augmentation conventionnel pour les cadres et pour les non cadres pour les années 2020 et 2021?</w:t>
      </w:r>
    </w:p>
    <w:p w:rsidR="00911B09" w:rsidRDefault="00911B09" w:rsidP="00D85965">
      <w:pPr>
        <w:pStyle w:val="Paragraphedeliste"/>
        <w:numPr>
          <w:ilvl w:val="0"/>
          <w:numId w:val="41"/>
        </w:numPr>
        <w:spacing w:after="0"/>
        <w:ind w:left="1843"/>
        <w:rPr>
          <w:rFonts w:cstheme="minorHAnsi"/>
          <w:sz w:val="28"/>
          <w:szCs w:val="28"/>
        </w:rPr>
      </w:pPr>
      <w:r w:rsidRPr="00D85965">
        <w:rPr>
          <w:rFonts w:cstheme="minorHAnsi"/>
          <w:sz w:val="28"/>
          <w:szCs w:val="28"/>
        </w:rPr>
        <w:t>La Direction ne veut communiquer aucun chiffre.</w:t>
      </w:r>
      <w:r w:rsidR="0025049D">
        <w:rPr>
          <w:rFonts w:cstheme="minorHAnsi"/>
          <w:sz w:val="28"/>
          <w:szCs w:val="28"/>
        </w:rPr>
        <w:t xml:space="preserve"> Pour rappel, une augmentation conventionnelle correspond à une augmentation attribuée afin de répondre à une obligation de notre convention collective de la métallurgie.</w:t>
      </w:r>
    </w:p>
    <w:p w:rsidR="00D85965" w:rsidRPr="00D85965" w:rsidRDefault="00D85965" w:rsidP="00D85965">
      <w:pPr>
        <w:pStyle w:val="Paragraphedeliste"/>
        <w:spacing w:after="0"/>
        <w:ind w:left="1843"/>
        <w:rPr>
          <w:rFonts w:cstheme="minorHAnsi"/>
          <w:sz w:val="10"/>
          <w:szCs w:val="28"/>
        </w:rPr>
      </w:pPr>
    </w:p>
    <w:p w:rsidR="00D85965" w:rsidRPr="00D85965" w:rsidRDefault="00D85965" w:rsidP="00D85965">
      <w:pPr>
        <w:pStyle w:val="Paragraphedeliste"/>
        <w:spacing w:after="0"/>
        <w:ind w:left="1843"/>
        <w:rPr>
          <w:rFonts w:cstheme="minorHAnsi"/>
          <w:sz w:val="2"/>
          <w:szCs w:val="28"/>
        </w:rPr>
      </w:pPr>
    </w:p>
    <w:p w:rsidR="00D85965" w:rsidRPr="00D85965" w:rsidRDefault="00D85965" w:rsidP="00D85965">
      <w:pPr>
        <w:pStyle w:val="Paragraphedeliste"/>
        <w:numPr>
          <w:ilvl w:val="0"/>
          <w:numId w:val="43"/>
        </w:numPr>
        <w:spacing w:after="0"/>
        <w:rPr>
          <w:rFonts w:cstheme="minorHAnsi"/>
          <w:b/>
          <w:sz w:val="28"/>
          <w:szCs w:val="28"/>
        </w:rPr>
      </w:pPr>
      <w:r>
        <w:rPr>
          <w:rFonts w:cstheme="minorHAnsi"/>
          <w:sz w:val="28"/>
          <w:szCs w:val="28"/>
        </w:rPr>
        <w:t xml:space="preserve">  </w:t>
      </w:r>
      <w:r w:rsidRPr="00D85965">
        <w:rPr>
          <w:rFonts w:cstheme="minorHAnsi"/>
          <w:b/>
          <w:sz w:val="28"/>
          <w:szCs w:val="28"/>
        </w:rPr>
        <w:t>PYROTECHNIE :</w:t>
      </w:r>
    </w:p>
    <w:p w:rsidR="00D85965" w:rsidRPr="00D85965" w:rsidRDefault="00D85965" w:rsidP="00D85965">
      <w:pPr>
        <w:spacing w:after="0"/>
        <w:ind w:left="775"/>
        <w:rPr>
          <w:rFonts w:cstheme="minorHAnsi"/>
          <w:b/>
          <w:sz w:val="28"/>
          <w:szCs w:val="28"/>
        </w:rPr>
      </w:pPr>
      <w:r w:rsidRPr="00D85965">
        <w:rPr>
          <w:rFonts w:cstheme="minorHAnsi"/>
          <w:b/>
          <w:sz w:val="28"/>
          <w:szCs w:val="28"/>
        </w:rPr>
        <w:t xml:space="preserve">Nous connaissons les critères pour le poste de référent décrit dans une feuille société. Il est anormal que l’on retarde la nomination à la pyrotechnie de postes de référents. L’expérience des salariés est suffisante car certaines personnes forment actuellement d’autres sur certains postes. </w:t>
      </w:r>
    </w:p>
    <w:p w:rsidR="00911B09" w:rsidRDefault="00D85965" w:rsidP="00D85965">
      <w:pPr>
        <w:spacing w:after="0"/>
        <w:ind w:left="775"/>
        <w:rPr>
          <w:rFonts w:cstheme="minorHAnsi"/>
          <w:sz w:val="28"/>
          <w:szCs w:val="28"/>
        </w:rPr>
      </w:pPr>
      <w:r w:rsidRPr="00D85965">
        <w:rPr>
          <w:rFonts w:cstheme="minorHAnsi"/>
          <w:b/>
          <w:sz w:val="28"/>
          <w:szCs w:val="28"/>
        </w:rPr>
        <w:t>Quelles sont vos raisons pour retarder ces nominations dans le secteur de la pyrotechnie (arrivée depuis 2 ans maintenant) sur notre établissement ?</w:t>
      </w:r>
    </w:p>
    <w:p w:rsidR="00D85965" w:rsidRDefault="007F25E2" w:rsidP="00D85965">
      <w:pPr>
        <w:pStyle w:val="Paragraphedeliste"/>
        <w:numPr>
          <w:ilvl w:val="0"/>
          <w:numId w:val="41"/>
        </w:numPr>
        <w:spacing w:after="0"/>
        <w:ind w:left="1843"/>
        <w:rPr>
          <w:rFonts w:cstheme="minorHAnsi"/>
          <w:sz w:val="28"/>
          <w:szCs w:val="28"/>
        </w:rPr>
      </w:pPr>
      <w:r>
        <w:rPr>
          <w:rFonts w:cstheme="minorHAnsi"/>
          <w:sz w:val="28"/>
          <w:szCs w:val="28"/>
        </w:rPr>
        <w:t>La direction locale étudie</w:t>
      </w:r>
      <w:r w:rsidR="00D85965">
        <w:rPr>
          <w:rFonts w:cstheme="minorHAnsi"/>
          <w:sz w:val="28"/>
          <w:szCs w:val="28"/>
        </w:rPr>
        <w:t xml:space="preserve"> actuellement le sujet et nommera prochainement un ou plusieurs </w:t>
      </w:r>
      <w:r w:rsidR="0025049D">
        <w:rPr>
          <w:rFonts w:cstheme="minorHAnsi"/>
          <w:sz w:val="28"/>
          <w:szCs w:val="28"/>
        </w:rPr>
        <w:t>référents</w:t>
      </w:r>
      <w:r w:rsidR="00D85965">
        <w:rPr>
          <w:rFonts w:cstheme="minorHAnsi"/>
          <w:sz w:val="28"/>
          <w:szCs w:val="28"/>
        </w:rPr>
        <w:t>.</w:t>
      </w:r>
    </w:p>
    <w:p w:rsidR="00D85965" w:rsidRPr="00D85965" w:rsidRDefault="00D85965" w:rsidP="00D85965">
      <w:pPr>
        <w:pStyle w:val="Paragraphedeliste"/>
        <w:spacing w:after="0"/>
        <w:rPr>
          <w:rFonts w:cstheme="minorHAnsi"/>
          <w:sz w:val="10"/>
          <w:szCs w:val="28"/>
        </w:rPr>
      </w:pPr>
    </w:p>
    <w:p w:rsidR="00D85965" w:rsidRDefault="00D85965" w:rsidP="00D85965">
      <w:pPr>
        <w:pStyle w:val="Paragraphedeliste"/>
        <w:numPr>
          <w:ilvl w:val="0"/>
          <w:numId w:val="43"/>
        </w:numPr>
        <w:spacing w:after="0"/>
        <w:ind w:left="851" w:hanging="76"/>
        <w:rPr>
          <w:rFonts w:cstheme="minorHAnsi"/>
          <w:sz w:val="28"/>
          <w:szCs w:val="28"/>
        </w:rPr>
      </w:pPr>
      <w:r w:rsidRPr="00D85965">
        <w:rPr>
          <w:rFonts w:cstheme="minorHAnsi"/>
          <w:b/>
          <w:sz w:val="28"/>
          <w:szCs w:val="28"/>
        </w:rPr>
        <w:t xml:space="preserve">Un nombre grandissant de salarié-e-s se questionnent sur la faible (voire </w:t>
      </w:r>
      <w:proofErr w:type="gramStart"/>
      <w:r w:rsidRPr="00D85965">
        <w:rPr>
          <w:rFonts w:cstheme="minorHAnsi"/>
          <w:b/>
          <w:sz w:val="28"/>
          <w:szCs w:val="28"/>
        </w:rPr>
        <w:t>la</w:t>
      </w:r>
      <w:proofErr w:type="gramEnd"/>
      <w:r w:rsidRPr="00D85965">
        <w:rPr>
          <w:rFonts w:cstheme="minorHAnsi"/>
          <w:b/>
          <w:sz w:val="28"/>
          <w:szCs w:val="28"/>
        </w:rPr>
        <w:t xml:space="preserve"> non) utilisation de certains budgets de notre CSE en raison de l’épidémie mondiale qui sévit malheureusement encore. Si les projections de vacances ou autres séjours sont toujours compliqués, il est certainement possible de transférer des budgets de cette année 2020 vers d’autres afin que les salarié-e-s de notre entreprise bénéficient de différentes dispositifs.  Cette requête vient faire « écho » à notre intervention lors d’un CSE exceptionnel d’avril, ou nous CGT, nous avions énumérer un certain nombre de propositions pour consommer le budget de ces différents portefeuilles exceptionnellement peu utilisé.</w:t>
      </w:r>
      <w:r w:rsidRPr="00D85965">
        <w:rPr>
          <w:rFonts w:cstheme="minorHAnsi"/>
          <w:sz w:val="28"/>
          <w:szCs w:val="28"/>
        </w:rPr>
        <w:t xml:space="preserve"> </w:t>
      </w:r>
    </w:p>
    <w:p w:rsidR="00911B09" w:rsidRPr="00D85965" w:rsidRDefault="0025049D" w:rsidP="00747BEB">
      <w:pPr>
        <w:pStyle w:val="Paragraphedeliste"/>
        <w:numPr>
          <w:ilvl w:val="0"/>
          <w:numId w:val="41"/>
        </w:numPr>
        <w:spacing w:after="0"/>
        <w:ind w:left="1843"/>
        <w:jc w:val="both"/>
        <w:rPr>
          <w:rFonts w:cstheme="minorHAnsi"/>
          <w:sz w:val="28"/>
          <w:szCs w:val="28"/>
        </w:rPr>
      </w:pPr>
      <w:r>
        <w:rPr>
          <w:rFonts w:cstheme="minorHAnsi"/>
          <w:sz w:val="28"/>
          <w:szCs w:val="28"/>
        </w:rPr>
        <w:t>L’équipe gérant notre CSE nous a expliqué une baisse de recette d’environ 70 000 euros dû notamment à la mise en place du chômage partiel. L’utilisation du</w:t>
      </w:r>
      <w:r w:rsidR="00911B09" w:rsidRPr="00D85965">
        <w:rPr>
          <w:rFonts w:cstheme="minorHAnsi"/>
          <w:sz w:val="28"/>
          <w:szCs w:val="28"/>
        </w:rPr>
        <w:t xml:space="preserve"> budget vacance familiale reste stable</w:t>
      </w:r>
      <w:r>
        <w:rPr>
          <w:rFonts w:cstheme="minorHAnsi"/>
          <w:sz w:val="28"/>
          <w:szCs w:val="28"/>
        </w:rPr>
        <w:t xml:space="preserve"> contrairement à celui des </w:t>
      </w:r>
      <w:r w:rsidR="00911B09" w:rsidRPr="00D85965">
        <w:rPr>
          <w:rFonts w:cstheme="minorHAnsi"/>
          <w:sz w:val="28"/>
          <w:szCs w:val="28"/>
        </w:rPr>
        <w:t>séjour</w:t>
      </w:r>
      <w:r>
        <w:rPr>
          <w:rFonts w:cstheme="minorHAnsi"/>
          <w:sz w:val="28"/>
          <w:szCs w:val="28"/>
        </w:rPr>
        <w:t>s collectifs même si une partie de ce budget a été utilisé pour réserver des séjours collectifs qui depuis ont été reportés.</w:t>
      </w:r>
      <w:r w:rsidR="00747BEB">
        <w:rPr>
          <w:rFonts w:cstheme="minorHAnsi"/>
          <w:sz w:val="28"/>
          <w:szCs w:val="28"/>
        </w:rPr>
        <w:t xml:space="preserve"> L’arbre de noël étant annulé, la somme destiné à son financement a été transférée/ transformée au budget « chèque cadeau de noël »</w:t>
      </w:r>
      <w:bookmarkStart w:id="0" w:name="_GoBack"/>
      <w:bookmarkEnd w:id="0"/>
      <w:r w:rsidR="00747BEB">
        <w:rPr>
          <w:rFonts w:cstheme="minorHAnsi"/>
          <w:sz w:val="28"/>
          <w:szCs w:val="28"/>
        </w:rPr>
        <w:t>.</w:t>
      </w:r>
      <w:r w:rsidR="00911B09" w:rsidRPr="00D85965">
        <w:rPr>
          <w:rFonts w:cstheme="minorHAnsi"/>
          <w:sz w:val="28"/>
          <w:szCs w:val="28"/>
        </w:rPr>
        <w:t xml:space="preserve"> </w:t>
      </w:r>
    </w:p>
    <w:p w:rsidR="007E6F3E" w:rsidRPr="007E6F3E" w:rsidRDefault="007E6F3E" w:rsidP="007E6F3E">
      <w:pPr>
        <w:spacing w:after="0"/>
        <w:ind w:left="775"/>
        <w:rPr>
          <w:rFonts w:cstheme="minorHAnsi"/>
          <w:sz w:val="28"/>
          <w:szCs w:val="28"/>
        </w:rPr>
      </w:pPr>
    </w:p>
    <w:p w:rsidR="00C94138" w:rsidRPr="0010392C" w:rsidRDefault="00B5641D" w:rsidP="00B5641D">
      <w:pPr>
        <w:pStyle w:val="Paragraphedeliste"/>
        <w:tabs>
          <w:tab w:val="right" w:pos="15399"/>
        </w:tabs>
        <w:spacing w:after="0"/>
        <w:rPr>
          <w:rFonts w:asciiTheme="minorHAnsi" w:hAnsiTheme="minorHAnsi" w:cstheme="minorHAnsi"/>
          <w:b/>
          <w:i/>
          <w:sz w:val="28"/>
          <w:szCs w:val="28"/>
        </w:rPr>
      </w:pPr>
      <w:r>
        <w:rPr>
          <w:rFonts w:asciiTheme="minorHAnsi" w:hAnsiTheme="minorHAnsi" w:cstheme="minorHAnsi"/>
          <w:b/>
          <w:i/>
          <w:sz w:val="28"/>
          <w:szCs w:val="28"/>
        </w:rPr>
        <w:tab/>
      </w:r>
      <w:r w:rsidR="00C94138" w:rsidRPr="0010392C">
        <w:rPr>
          <w:rFonts w:asciiTheme="minorHAnsi" w:hAnsiTheme="minorHAnsi" w:cstheme="minorHAnsi"/>
          <w:b/>
          <w:i/>
          <w:sz w:val="28"/>
          <w:szCs w:val="28"/>
        </w:rPr>
        <w:t xml:space="preserve">Martignas, le </w:t>
      </w:r>
      <w:r w:rsidR="00264D79">
        <w:rPr>
          <w:rFonts w:asciiTheme="minorHAnsi" w:hAnsiTheme="minorHAnsi" w:cstheme="minorHAnsi"/>
          <w:b/>
          <w:i/>
          <w:sz w:val="28"/>
          <w:szCs w:val="28"/>
        </w:rPr>
        <w:t>2</w:t>
      </w:r>
      <w:r w:rsidR="00050186">
        <w:rPr>
          <w:rFonts w:asciiTheme="minorHAnsi" w:hAnsiTheme="minorHAnsi" w:cstheme="minorHAnsi"/>
          <w:b/>
          <w:i/>
          <w:sz w:val="28"/>
          <w:szCs w:val="28"/>
        </w:rPr>
        <w:t>8</w:t>
      </w:r>
      <w:r w:rsidR="00264D79">
        <w:rPr>
          <w:rFonts w:asciiTheme="minorHAnsi" w:hAnsiTheme="minorHAnsi" w:cstheme="minorHAnsi"/>
          <w:b/>
          <w:i/>
          <w:sz w:val="28"/>
          <w:szCs w:val="28"/>
        </w:rPr>
        <w:t xml:space="preserve"> Octobre</w:t>
      </w:r>
      <w:r w:rsidR="009D6C9F" w:rsidRPr="0010392C">
        <w:rPr>
          <w:rFonts w:asciiTheme="minorHAnsi" w:hAnsiTheme="minorHAnsi" w:cstheme="minorHAnsi"/>
          <w:b/>
          <w:i/>
          <w:sz w:val="28"/>
          <w:szCs w:val="28"/>
        </w:rPr>
        <w:t xml:space="preserve"> 2020</w:t>
      </w:r>
      <w:r w:rsidR="00C94138" w:rsidRPr="0010392C">
        <w:rPr>
          <w:rFonts w:asciiTheme="minorHAnsi" w:hAnsiTheme="minorHAnsi" w:cstheme="minorHAnsi"/>
          <w:b/>
          <w:i/>
          <w:sz w:val="28"/>
          <w:szCs w:val="28"/>
        </w:rPr>
        <w:t>.</w:t>
      </w:r>
    </w:p>
    <w:p w:rsidR="00F64F23" w:rsidRPr="0010392C" w:rsidRDefault="00F64F23" w:rsidP="00C94138">
      <w:pPr>
        <w:rPr>
          <w:rFonts w:cstheme="minorHAnsi"/>
          <w:sz w:val="28"/>
          <w:szCs w:val="28"/>
        </w:rPr>
      </w:pPr>
    </w:p>
    <w:sectPr w:rsidR="00F64F23" w:rsidRPr="0010392C" w:rsidSect="009D6C9F">
      <w:pgSz w:w="16839" w:h="23814" w:code="8"/>
      <w:pgMar w:top="426"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D7"/>
    <w:multiLevelType w:val="hybridMultilevel"/>
    <w:tmpl w:val="D652A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A338A"/>
    <w:multiLevelType w:val="hybridMultilevel"/>
    <w:tmpl w:val="D1BC92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21E606B"/>
    <w:multiLevelType w:val="hybridMultilevel"/>
    <w:tmpl w:val="B4387BD4"/>
    <w:lvl w:ilvl="0" w:tplc="E8325014">
      <w:start w:val="1"/>
      <w:numFmt w:val="decimal"/>
      <w:lvlText w:val="%1."/>
      <w:lvlJc w:val="left"/>
      <w:pPr>
        <w:ind w:left="1495"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31F5DF9"/>
    <w:multiLevelType w:val="hybridMultilevel"/>
    <w:tmpl w:val="DD7EBAAC"/>
    <w:lvl w:ilvl="0" w:tplc="040C000B">
      <w:start w:val="1"/>
      <w:numFmt w:val="bullet"/>
      <w:lvlText w:val=""/>
      <w:lvlJc w:val="left"/>
      <w:pPr>
        <w:ind w:left="2509" w:hanging="360"/>
      </w:pPr>
      <w:rPr>
        <w:rFonts w:ascii="Wingdings" w:hAnsi="Wingdings" w:hint="default"/>
      </w:rPr>
    </w:lvl>
    <w:lvl w:ilvl="1" w:tplc="040C0003" w:tentative="1">
      <w:start w:val="1"/>
      <w:numFmt w:val="bullet"/>
      <w:lvlText w:val="o"/>
      <w:lvlJc w:val="left"/>
      <w:pPr>
        <w:ind w:left="3229" w:hanging="360"/>
      </w:pPr>
      <w:rPr>
        <w:rFonts w:ascii="Courier New" w:hAnsi="Courier New" w:cs="Courier New" w:hint="default"/>
      </w:rPr>
    </w:lvl>
    <w:lvl w:ilvl="2" w:tplc="040C0005" w:tentative="1">
      <w:start w:val="1"/>
      <w:numFmt w:val="bullet"/>
      <w:lvlText w:val=""/>
      <w:lvlJc w:val="left"/>
      <w:pPr>
        <w:ind w:left="3949" w:hanging="360"/>
      </w:pPr>
      <w:rPr>
        <w:rFonts w:ascii="Wingdings" w:hAnsi="Wingdings" w:hint="default"/>
      </w:rPr>
    </w:lvl>
    <w:lvl w:ilvl="3" w:tplc="040C0001" w:tentative="1">
      <w:start w:val="1"/>
      <w:numFmt w:val="bullet"/>
      <w:lvlText w:val=""/>
      <w:lvlJc w:val="left"/>
      <w:pPr>
        <w:ind w:left="4669" w:hanging="360"/>
      </w:pPr>
      <w:rPr>
        <w:rFonts w:ascii="Symbol" w:hAnsi="Symbol" w:hint="default"/>
      </w:rPr>
    </w:lvl>
    <w:lvl w:ilvl="4" w:tplc="040C0003" w:tentative="1">
      <w:start w:val="1"/>
      <w:numFmt w:val="bullet"/>
      <w:lvlText w:val="o"/>
      <w:lvlJc w:val="left"/>
      <w:pPr>
        <w:ind w:left="5389" w:hanging="360"/>
      </w:pPr>
      <w:rPr>
        <w:rFonts w:ascii="Courier New" w:hAnsi="Courier New" w:cs="Courier New" w:hint="default"/>
      </w:rPr>
    </w:lvl>
    <w:lvl w:ilvl="5" w:tplc="040C0005" w:tentative="1">
      <w:start w:val="1"/>
      <w:numFmt w:val="bullet"/>
      <w:lvlText w:val=""/>
      <w:lvlJc w:val="left"/>
      <w:pPr>
        <w:ind w:left="6109" w:hanging="360"/>
      </w:pPr>
      <w:rPr>
        <w:rFonts w:ascii="Wingdings" w:hAnsi="Wingdings" w:hint="default"/>
      </w:rPr>
    </w:lvl>
    <w:lvl w:ilvl="6" w:tplc="040C0001" w:tentative="1">
      <w:start w:val="1"/>
      <w:numFmt w:val="bullet"/>
      <w:lvlText w:val=""/>
      <w:lvlJc w:val="left"/>
      <w:pPr>
        <w:ind w:left="6829" w:hanging="360"/>
      </w:pPr>
      <w:rPr>
        <w:rFonts w:ascii="Symbol" w:hAnsi="Symbol" w:hint="default"/>
      </w:rPr>
    </w:lvl>
    <w:lvl w:ilvl="7" w:tplc="040C0003" w:tentative="1">
      <w:start w:val="1"/>
      <w:numFmt w:val="bullet"/>
      <w:lvlText w:val="o"/>
      <w:lvlJc w:val="left"/>
      <w:pPr>
        <w:ind w:left="7549" w:hanging="360"/>
      </w:pPr>
      <w:rPr>
        <w:rFonts w:ascii="Courier New" w:hAnsi="Courier New" w:cs="Courier New" w:hint="default"/>
      </w:rPr>
    </w:lvl>
    <w:lvl w:ilvl="8" w:tplc="040C0005" w:tentative="1">
      <w:start w:val="1"/>
      <w:numFmt w:val="bullet"/>
      <w:lvlText w:val=""/>
      <w:lvlJc w:val="left"/>
      <w:pPr>
        <w:ind w:left="8269" w:hanging="360"/>
      </w:pPr>
      <w:rPr>
        <w:rFonts w:ascii="Wingdings" w:hAnsi="Wingdings" w:hint="default"/>
      </w:rPr>
    </w:lvl>
  </w:abstractNum>
  <w:abstractNum w:abstractNumId="4" w15:restartNumberingAfterBreak="0">
    <w:nsid w:val="0CD97FF2"/>
    <w:multiLevelType w:val="hybridMultilevel"/>
    <w:tmpl w:val="B2EA65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0CA4726"/>
    <w:multiLevelType w:val="hybridMultilevel"/>
    <w:tmpl w:val="8C88C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744E3"/>
    <w:multiLevelType w:val="hybridMultilevel"/>
    <w:tmpl w:val="3C120D72"/>
    <w:lvl w:ilvl="0" w:tplc="10560C7E">
      <w:start w:val="1"/>
      <w:numFmt w:val="lowerLetter"/>
      <w:lvlText w:val="%1)"/>
      <w:lvlJc w:val="left"/>
      <w:pPr>
        <w:ind w:left="1855" w:hanging="360"/>
      </w:pPr>
      <w:rPr>
        <w:b/>
      </w:r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7" w15:restartNumberingAfterBreak="0">
    <w:nsid w:val="16282175"/>
    <w:multiLevelType w:val="hybridMultilevel"/>
    <w:tmpl w:val="75BE68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214BAC"/>
    <w:multiLevelType w:val="hybridMultilevel"/>
    <w:tmpl w:val="98406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E55F4"/>
    <w:multiLevelType w:val="hybridMultilevel"/>
    <w:tmpl w:val="94725CF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19DC5065"/>
    <w:multiLevelType w:val="hybridMultilevel"/>
    <w:tmpl w:val="E5D0F98C"/>
    <w:lvl w:ilvl="0" w:tplc="040C000B">
      <w:start w:val="1"/>
      <w:numFmt w:val="bullet"/>
      <w:lvlText w:val=""/>
      <w:lvlJc w:val="left"/>
      <w:pPr>
        <w:ind w:left="2509" w:hanging="360"/>
      </w:pPr>
      <w:rPr>
        <w:rFonts w:ascii="Wingdings" w:hAnsi="Wingdings" w:hint="default"/>
      </w:rPr>
    </w:lvl>
    <w:lvl w:ilvl="1" w:tplc="040C0003" w:tentative="1">
      <w:start w:val="1"/>
      <w:numFmt w:val="bullet"/>
      <w:lvlText w:val="o"/>
      <w:lvlJc w:val="left"/>
      <w:pPr>
        <w:ind w:left="3229" w:hanging="360"/>
      </w:pPr>
      <w:rPr>
        <w:rFonts w:ascii="Courier New" w:hAnsi="Courier New" w:cs="Courier New" w:hint="default"/>
      </w:rPr>
    </w:lvl>
    <w:lvl w:ilvl="2" w:tplc="040C0005" w:tentative="1">
      <w:start w:val="1"/>
      <w:numFmt w:val="bullet"/>
      <w:lvlText w:val=""/>
      <w:lvlJc w:val="left"/>
      <w:pPr>
        <w:ind w:left="3949" w:hanging="360"/>
      </w:pPr>
      <w:rPr>
        <w:rFonts w:ascii="Wingdings" w:hAnsi="Wingdings" w:hint="default"/>
      </w:rPr>
    </w:lvl>
    <w:lvl w:ilvl="3" w:tplc="040C0001" w:tentative="1">
      <w:start w:val="1"/>
      <w:numFmt w:val="bullet"/>
      <w:lvlText w:val=""/>
      <w:lvlJc w:val="left"/>
      <w:pPr>
        <w:ind w:left="4669" w:hanging="360"/>
      </w:pPr>
      <w:rPr>
        <w:rFonts w:ascii="Symbol" w:hAnsi="Symbol" w:hint="default"/>
      </w:rPr>
    </w:lvl>
    <w:lvl w:ilvl="4" w:tplc="040C0003" w:tentative="1">
      <w:start w:val="1"/>
      <w:numFmt w:val="bullet"/>
      <w:lvlText w:val="o"/>
      <w:lvlJc w:val="left"/>
      <w:pPr>
        <w:ind w:left="5389" w:hanging="360"/>
      </w:pPr>
      <w:rPr>
        <w:rFonts w:ascii="Courier New" w:hAnsi="Courier New" w:cs="Courier New" w:hint="default"/>
      </w:rPr>
    </w:lvl>
    <w:lvl w:ilvl="5" w:tplc="040C0005" w:tentative="1">
      <w:start w:val="1"/>
      <w:numFmt w:val="bullet"/>
      <w:lvlText w:val=""/>
      <w:lvlJc w:val="left"/>
      <w:pPr>
        <w:ind w:left="6109" w:hanging="360"/>
      </w:pPr>
      <w:rPr>
        <w:rFonts w:ascii="Wingdings" w:hAnsi="Wingdings" w:hint="default"/>
      </w:rPr>
    </w:lvl>
    <w:lvl w:ilvl="6" w:tplc="040C0001" w:tentative="1">
      <w:start w:val="1"/>
      <w:numFmt w:val="bullet"/>
      <w:lvlText w:val=""/>
      <w:lvlJc w:val="left"/>
      <w:pPr>
        <w:ind w:left="6829" w:hanging="360"/>
      </w:pPr>
      <w:rPr>
        <w:rFonts w:ascii="Symbol" w:hAnsi="Symbol" w:hint="default"/>
      </w:rPr>
    </w:lvl>
    <w:lvl w:ilvl="7" w:tplc="040C0003" w:tentative="1">
      <w:start w:val="1"/>
      <w:numFmt w:val="bullet"/>
      <w:lvlText w:val="o"/>
      <w:lvlJc w:val="left"/>
      <w:pPr>
        <w:ind w:left="7549" w:hanging="360"/>
      </w:pPr>
      <w:rPr>
        <w:rFonts w:ascii="Courier New" w:hAnsi="Courier New" w:cs="Courier New" w:hint="default"/>
      </w:rPr>
    </w:lvl>
    <w:lvl w:ilvl="8" w:tplc="040C0005" w:tentative="1">
      <w:start w:val="1"/>
      <w:numFmt w:val="bullet"/>
      <w:lvlText w:val=""/>
      <w:lvlJc w:val="left"/>
      <w:pPr>
        <w:ind w:left="8269" w:hanging="360"/>
      </w:pPr>
      <w:rPr>
        <w:rFonts w:ascii="Wingdings" w:hAnsi="Wingdings" w:hint="default"/>
      </w:rPr>
    </w:lvl>
  </w:abstractNum>
  <w:abstractNum w:abstractNumId="11" w15:restartNumberingAfterBreak="0">
    <w:nsid w:val="20186DDD"/>
    <w:multiLevelType w:val="hybridMultilevel"/>
    <w:tmpl w:val="007AC360"/>
    <w:lvl w:ilvl="0" w:tplc="040C000B">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2" w15:restartNumberingAfterBreak="0">
    <w:nsid w:val="23FB009D"/>
    <w:multiLevelType w:val="hybridMultilevel"/>
    <w:tmpl w:val="5ABA01AA"/>
    <w:lvl w:ilvl="0" w:tplc="D9E47E34">
      <w:start w:val="1"/>
      <w:numFmt w:val="decimal"/>
      <w:lvlText w:val="%1."/>
      <w:lvlJc w:val="left"/>
      <w:pPr>
        <w:ind w:left="1135" w:hanging="360"/>
      </w:pPr>
      <w:rPr>
        <w:rFonts w:hint="default"/>
        <w:b/>
      </w:rPr>
    </w:lvl>
    <w:lvl w:ilvl="1" w:tplc="040C0019" w:tentative="1">
      <w:start w:val="1"/>
      <w:numFmt w:val="lowerLetter"/>
      <w:lvlText w:val="%2."/>
      <w:lvlJc w:val="left"/>
      <w:pPr>
        <w:ind w:left="1855" w:hanging="360"/>
      </w:pPr>
    </w:lvl>
    <w:lvl w:ilvl="2" w:tplc="040C001B" w:tentative="1">
      <w:start w:val="1"/>
      <w:numFmt w:val="lowerRoman"/>
      <w:lvlText w:val="%3."/>
      <w:lvlJc w:val="right"/>
      <w:pPr>
        <w:ind w:left="2575" w:hanging="180"/>
      </w:pPr>
    </w:lvl>
    <w:lvl w:ilvl="3" w:tplc="040C000F" w:tentative="1">
      <w:start w:val="1"/>
      <w:numFmt w:val="decimal"/>
      <w:lvlText w:val="%4."/>
      <w:lvlJc w:val="left"/>
      <w:pPr>
        <w:ind w:left="3295" w:hanging="360"/>
      </w:pPr>
    </w:lvl>
    <w:lvl w:ilvl="4" w:tplc="040C0019" w:tentative="1">
      <w:start w:val="1"/>
      <w:numFmt w:val="lowerLetter"/>
      <w:lvlText w:val="%5."/>
      <w:lvlJc w:val="left"/>
      <w:pPr>
        <w:ind w:left="4015" w:hanging="360"/>
      </w:pPr>
    </w:lvl>
    <w:lvl w:ilvl="5" w:tplc="040C001B" w:tentative="1">
      <w:start w:val="1"/>
      <w:numFmt w:val="lowerRoman"/>
      <w:lvlText w:val="%6."/>
      <w:lvlJc w:val="right"/>
      <w:pPr>
        <w:ind w:left="4735" w:hanging="180"/>
      </w:pPr>
    </w:lvl>
    <w:lvl w:ilvl="6" w:tplc="040C000F" w:tentative="1">
      <w:start w:val="1"/>
      <w:numFmt w:val="decimal"/>
      <w:lvlText w:val="%7."/>
      <w:lvlJc w:val="left"/>
      <w:pPr>
        <w:ind w:left="5455" w:hanging="360"/>
      </w:pPr>
    </w:lvl>
    <w:lvl w:ilvl="7" w:tplc="040C0019" w:tentative="1">
      <w:start w:val="1"/>
      <w:numFmt w:val="lowerLetter"/>
      <w:lvlText w:val="%8."/>
      <w:lvlJc w:val="left"/>
      <w:pPr>
        <w:ind w:left="6175" w:hanging="360"/>
      </w:pPr>
    </w:lvl>
    <w:lvl w:ilvl="8" w:tplc="040C001B" w:tentative="1">
      <w:start w:val="1"/>
      <w:numFmt w:val="lowerRoman"/>
      <w:lvlText w:val="%9."/>
      <w:lvlJc w:val="right"/>
      <w:pPr>
        <w:ind w:left="6895" w:hanging="180"/>
      </w:pPr>
    </w:lvl>
  </w:abstractNum>
  <w:abstractNum w:abstractNumId="13"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C0F6700"/>
    <w:multiLevelType w:val="hybridMultilevel"/>
    <w:tmpl w:val="F1D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71860"/>
    <w:multiLevelType w:val="hybridMultilevel"/>
    <w:tmpl w:val="C49C3316"/>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6" w15:restartNumberingAfterBreak="0">
    <w:nsid w:val="334937AB"/>
    <w:multiLevelType w:val="hybridMultilevel"/>
    <w:tmpl w:val="CAC47A94"/>
    <w:lvl w:ilvl="0" w:tplc="040C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15:restartNumberingAfterBreak="0">
    <w:nsid w:val="3B1C59F0"/>
    <w:multiLevelType w:val="hybridMultilevel"/>
    <w:tmpl w:val="0F44E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527D0D"/>
    <w:multiLevelType w:val="hybridMultilevel"/>
    <w:tmpl w:val="C67E534E"/>
    <w:lvl w:ilvl="0" w:tplc="3CC481CA">
      <w:start w:val="1"/>
      <w:numFmt w:val="bullet"/>
      <w:lvlText w:val=""/>
      <w:lvlJc w:val="left"/>
      <w:pPr>
        <w:ind w:left="1647" w:hanging="360"/>
      </w:pPr>
      <w:rPr>
        <w:rFonts w:ascii="Wingdings" w:hAnsi="Wingdings" w:hint="default"/>
        <w:color w:val="auto"/>
        <w:sz w:val="26"/>
        <w:szCs w:val="26"/>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15:restartNumberingAfterBreak="0">
    <w:nsid w:val="3BA160C8"/>
    <w:multiLevelType w:val="hybridMultilevel"/>
    <w:tmpl w:val="4A562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9347C1"/>
    <w:multiLevelType w:val="hybridMultilevel"/>
    <w:tmpl w:val="08EED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176542"/>
    <w:multiLevelType w:val="hybridMultilevel"/>
    <w:tmpl w:val="F1443CB2"/>
    <w:lvl w:ilvl="0" w:tplc="F166A030">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4CFF2904"/>
    <w:multiLevelType w:val="hybridMultilevel"/>
    <w:tmpl w:val="F33A795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50662FEF"/>
    <w:multiLevelType w:val="hybridMultilevel"/>
    <w:tmpl w:val="5DAC1ACC"/>
    <w:lvl w:ilvl="0" w:tplc="040C000B">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4" w15:restartNumberingAfterBreak="0">
    <w:nsid w:val="52B7725B"/>
    <w:multiLevelType w:val="hybridMultilevel"/>
    <w:tmpl w:val="CCE4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B622CB"/>
    <w:multiLevelType w:val="hybridMultilevel"/>
    <w:tmpl w:val="87C068C2"/>
    <w:lvl w:ilvl="0" w:tplc="04D22A9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56B2352B"/>
    <w:multiLevelType w:val="hybridMultilevel"/>
    <w:tmpl w:val="851A9F42"/>
    <w:lvl w:ilvl="0" w:tplc="1A848EE6">
      <w:numFmt w:val="bullet"/>
      <w:lvlText w:val="•"/>
      <w:lvlJc w:val="left"/>
      <w:pPr>
        <w:ind w:left="1135" w:hanging="360"/>
      </w:pPr>
      <w:rPr>
        <w:rFonts w:ascii="Calibri" w:eastAsiaTheme="minorHAnsi" w:hAnsi="Calibri" w:cs="Calibri" w:hint="default"/>
        <w:b/>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27" w15:restartNumberingAfterBreak="0">
    <w:nsid w:val="58027D76"/>
    <w:multiLevelType w:val="hybridMultilevel"/>
    <w:tmpl w:val="FC8C30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8B1955"/>
    <w:multiLevelType w:val="hybridMultilevel"/>
    <w:tmpl w:val="B7921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817E7B"/>
    <w:multiLevelType w:val="hybridMultilevel"/>
    <w:tmpl w:val="E592D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136374"/>
    <w:multiLevelType w:val="hybridMultilevel"/>
    <w:tmpl w:val="1BA6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E6820"/>
    <w:multiLevelType w:val="hybridMultilevel"/>
    <w:tmpl w:val="8D80D804"/>
    <w:lvl w:ilvl="0" w:tplc="040C0001">
      <w:start w:val="1"/>
      <w:numFmt w:val="bullet"/>
      <w:lvlText w:val=""/>
      <w:lvlJc w:val="left"/>
      <w:pPr>
        <w:ind w:left="2205" w:hanging="360"/>
      </w:pPr>
      <w:rPr>
        <w:rFonts w:ascii="Symbol" w:hAnsi="Symbol"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32" w15:restartNumberingAfterBreak="0">
    <w:nsid w:val="62452E51"/>
    <w:multiLevelType w:val="hybridMultilevel"/>
    <w:tmpl w:val="5B622D9A"/>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F86BB4"/>
    <w:multiLevelType w:val="hybridMultilevel"/>
    <w:tmpl w:val="F15873B8"/>
    <w:lvl w:ilvl="0" w:tplc="10560C7E">
      <w:start w:val="1"/>
      <w:numFmt w:val="lowerLetter"/>
      <w:lvlText w:val="%1)"/>
      <w:lvlJc w:val="left"/>
      <w:pPr>
        <w:ind w:left="2630" w:hanging="360"/>
      </w:pPr>
      <w:rPr>
        <w:b/>
      </w:rPr>
    </w:lvl>
    <w:lvl w:ilvl="1" w:tplc="D9E47E34">
      <w:start w:val="1"/>
      <w:numFmt w:val="decimal"/>
      <w:lvlText w:val="%2."/>
      <w:lvlJc w:val="left"/>
      <w:pPr>
        <w:ind w:left="2215" w:hanging="360"/>
      </w:pPr>
      <w:rPr>
        <w:rFonts w:hint="default"/>
        <w:b/>
      </w:r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5" w15:restartNumberingAfterBreak="0">
    <w:nsid w:val="64030C5D"/>
    <w:multiLevelType w:val="hybridMultilevel"/>
    <w:tmpl w:val="71AEAE54"/>
    <w:lvl w:ilvl="0" w:tplc="4886AA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C67DA"/>
    <w:multiLevelType w:val="hybridMultilevel"/>
    <w:tmpl w:val="D6646C38"/>
    <w:lvl w:ilvl="0" w:tplc="040C000B">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37" w15:restartNumberingAfterBreak="0">
    <w:nsid w:val="660D52AD"/>
    <w:multiLevelType w:val="hybridMultilevel"/>
    <w:tmpl w:val="00EA8C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91A608D"/>
    <w:multiLevelType w:val="hybridMultilevel"/>
    <w:tmpl w:val="93E8BE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8820DB"/>
    <w:multiLevelType w:val="hybridMultilevel"/>
    <w:tmpl w:val="906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B55B5"/>
    <w:multiLevelType w:val="hybridMultilevel"/>
    <w:tmpl w:val="C27CC374"/>
    <w:lvl w:ilvl="0" w:tplc="F628178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15:restartNumberingAfterBreak="0">
    <w:nsid w:val="6D0F257A"/>
    <w:multiLevelType w:val="hybridMultilevel"/>
    <w:tmpl w:val="25A45120"/>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15:restartNumberingAfterBreak="0">
    <w:nsid w:val="712E3DCF"/>
    <w:multiLevelType w:val="hybridMultilevel"/>
    <w:tmpl w:val="C166F30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3" w15:restartNumberingAfterBreak="0">
    <w:nsid w:val="7A530A11"/>
    <w:multiLevelType w:val="hybridMultilevel"/>
    <w:tmpl w:val="C61CB7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15:restartNumberingAfterBreak="0">
    <w:nsid w:val="7BBE796D"/>
    <w:multiLevelType w:val="hybridMultilevel"/>
    <w:tmpl w:val="37E80C1E"/>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5"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6" w15:restartNumberingAfterBreak="0">
    <w:nsid w:val="7E472ADB"/>
    <w:multiLevelType w:val="hybridMultilevel"/>
    <w:tmpl w:val="A6022C1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25"/>
  </w:num>
  <w:num w:numId="2">
    <w:abstractNumId w:val="45"/>
  </w:num>
  <w:num w:numId="3">
    <w:abstractNumId w:val="40"/>
  </w:num>
  <w:num w:numId="4">
    <w:abstractNumId w:val="30"/>
  </w:num>
  <w:num w:numId="5">
    <w:abstractNumId w:val="14"/>
  </w:num>
  <w:num w:numId="6">
    <w:abstractNumId w:val="39"/>
  </w:num>
  <w:num w:numId="7">
    <w:abstractNumId w:val="42"/>
  </w:num>
  <w:num w:numId="8">
    <w:abstractNumId w:val="29"/>
  </w:num>
  <w:num w:numId="9">
    <w:abstractNumId w:val="27"/>
  </w:num>
  <w:num w:numId="10">
    <w:abstractNumId w:val="35"/>
  </w:num>
  <w:num w:numId="11">
    <w:abstractNumId w:val="38"/>
  </w:num>
  <w:num w:numId="12">
    <w:abstractNumId w:val="18"/>
  </w:num>
  <w:num w:numId="13">
    <w:abstractNumId w:val="16"/>
  </w:num>
  <w:num w:numId="14">
    <w:abstractNumId w:val="15"/>
  </w:num>
  <w:num w:numId="15">
    <w:abstractNumId w:val="7"/>
  </w:num>
  <w:num w:numId="16">
    <w:abstractNumId w:val="11"/>
  </w:num>
  <w:num w:numId="17">
    <w:abstractNumId w:val="3"/>
  </w:num>
  <w:num w:numId="18">
    <w:abstractNumId w:val="23"/>
  </w:num>
  <w:num w:numId="19">
    <w:abstractNumId w:val="10"/>
  </w:num>
  <w:num w:numId="20">
    <w:abstractNumId w:val="22"/>
  </w:num>
  <w:num w:numId="21">
    <w:abstractNumId w:val="9"/>
  </w:num>
  <w:num w:numId="22">
    <w:abstractNumId w:val="21"/>
  </w:num>
  <w:num w:numId="23">
    <w:abstractNumId w:val="43"/>
  </w:num>
  <w:num w:numId="24">
    <w:abstractNumId w:val="24"/>
  </w:num>
  <w:num w:numId="25">
    <w:abstractNumId w:val="19"/>
  </w:num>
  <w:num w:numId="26">
    <w:abstractNumId w:val="37"/>
  </w:num>
  <w:num w:numId="27">
    <w:abstractNumId w:val="46"/>
  </w:num>
  <w:num w:numId="28">
    <w:abstractNumId w:val="8"/>
  </w:num>
  <w:num w:numId="29">
    <w:abstractNumId w:val="28"/>
  </w:num>
  <w:num w:numId="30">
    <w:abstractNumId w:val="13"/>
  </w:num>
  <w:num w:numId="31">
    <w:abstractNumId w:val="4"/>
  </w:num>
  <w:num w:numId="32">
    <w:abstractNumId w:val="41"/>
  </w:num>
  <w:num w:numId="33">
    <w:abstractNumId w:val="1"/>
  </w:num>
  <w:num w:numId="34">
    <w:abstractNumId w:val="20"/>
  </w:num>
  <w:num w:numId="35">
    <w:abstractNumId w:val="2"/>
  </w:num>
  <w:num w:numId="36">
    <w:abstractNumId w:val="5"/>
  </w:num>
  <w:num w:numId="37">
    <w:abstractNumId w:val="0"/>
  </w:num>
  <w:num w:numId="38">
    <w:abstractNumId w:val="36"/>
  </w:num>
  <w:num w:numId="39">
    <w:abstractNumId w:val="31"/>
  </w:num>
  <w:num w:numId="40">
    <w:abstractNumId w:val="32"/>
  </w:num>
  <w:num w:numId="41">
    <w:abstractNumId w:val="17"/>
  </w:num>
  <w:num w:numId="42">
    <w:abstractNumId w:val="33"/>
  </w:num>
  <w:num w:numId="43">
    <w:abstractNumId w:val="12"/>
  </w:num>
  <w:num w:numId="44">
    <w:abstractNumId w:val="44"/>
  </w:num>
  <w:num w:numId="45">
    <w:abstractNumId w:val="6"/>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50186"/>
    <w:rsid w:val="00050FB6"/>
    <w:rsid w:val="00063371"/>
    <w:rsid w:val="000733EB"/>
    <w:rsid w:val="000812F9"/>
    <w:rsid w:val="000B5AAD"/>
    <w:rsid w:val="000D6BD3"/>
    <w:rsid w:val="000E5C27"/>
    <w:rsid w:val="00101A4B"/>
    <w:rsid w:val="0010392C"/>
    <w:rsid w:val="00117054"/>
    <w:rsid w:val="00130251"/>
    <w:rsid w:val="00144901"/>
    <w:rsid w:val="001A79E0"/>
    <w:rsid w:val="001C69E7"/>
    <w:rsid w:val="001D6904"/>
    <w:rsid w:val="001E13CE"/>
    <w:rsid w:val="001F7919"/>
    <w:rsid w:val="00211785"/>
    <w:rsid w:val="00211ADD"/>
    <w:rsid w:val="00230DAE"/>
    <w:rsid w:val="0025049D"/>
    <w:rsid w:val="002556B4"/>
    <w:rsid w:val="00256E09"/>
    <w:rsid w:val="00262F2A"/>
    <w:rsid w:val="00264D79"/>
    <w:rsid w:val="002E264A"/>
    <w:rsid w:val="002E47A9"/>
    <w:rsid w:val="002E79B0"/>
    <w:rsid w:val="003064FD"/>
    <w:rsid w:val="00343F10"/>
    <w:rsid w:val="00344065"/>
    <w:rsid w:val="003E5B77"/>
    <w:rsid w:val="004278E4"/>
    <w:rsid w:val="004451C3"/>
    <w:rsid w:val="004520AE"/>
    <w:rsid w:val="004D156F"/>
    <w:rsid w:val="004D2053"/>
    <w:rsid w:val="004E10C2"/>
    <w:rsid w:val="00524A91"/>
    <w:rsid w:val="00527BCE"/>
    <w:rsid w:val="00546FF7"/>
    <w:rsid w:val="00576EB2"/>
    <w:rsid w:val="00585715"/>
    <w:rsid w:val="005D54EE"/>
    <w:rsid w:val="005E11D6"/>
    <w:rsid w:val="00601550"/>
    <w:rsid w:val="006107B9"/>
    <w:rsid w:val="00614EE4"/>
    <w:rsid w:val="00622275"/>
    <w:rsid w:val="00637897"/>
    <w:rsid w:val="00644D58"/>
    <w:rsid w:val="00646F9D"/>
    <w:rsid w:val="00656F66"/>
    <w:rsid w:val="00675144"/>
    <w:rsid w:val="00682659"/>
    <w:rsid w:val="006901A9"/>
    <w:rsid w:val="00690256"/>
    <w:rsid w:val="006A452B"/>
    <w:rsid w:val="006B34A5"/>
    <w:rsid w:val="006B5991"/>
    <w:rsid w:val="006D093F"/>
    <w:rsid w:val="006D4343"/>
    <w:rsid w:val="006E5C97"/>
    <w:rsid w:val="00706BE3"/>
    <w:rsid w:val="007173D9"/>
    <w:rsid w:val="00737280"/>
    <w:rsid w:val="00747B4C"/>
    <w:rsid w:val="00747BEB"/>
    <w:rsid w:val="0076444F"/>
    <w:rsid w:val="007665FD"/>
    <w:rsid w:val="00767269"/>
    <w:rsid w:val="007817E5"/>
    <w:rsid w:val="00781E13"/>
    <w:rsid w:val="00795F02"/>
    <w:rsid w:val="00796429"/>
    <w:rsid w:val="007A6A17"/>
    <w:rsid w:val="007B7C3E"/>
    <w:rsid w:val="007D0442"/>
    <w:rsid w:val="007D0F8D"/>
    <w:rsid w:val="007E6F3E"/>
    <w:rsid w:val="007F25E2"/>
    <w:rsid w:val="00803362"/>
    <w:rsid w:val="008077C1"/>
    <w:rsid w:val="00813FC3"/>
    <w:rsid w:val="00816D18"/>
    <w:rsid w:val="00837E32"/>
    <w:rsid w:val="0086391E"/>
    <w:rsid w:val="008A0375"/>
    <w:rsid w:val="008A7B79"/>
    <w:rsid w:val="008D38EE"/>
    <w:rsid w:val="008D7A8B"/>
    <w:rsid w:val="008F0C7E"/>
    <w:rsid w:val="00911B09"/>
    <w:rsid w:val="00925332"/>
    <w:rsid w:val="00951DA2"/>
    <w:rsid w:val="009A34F8"/>
    <w:rsid w:val="009D2049"/>
    <w:rsid w:val="009D6C9F"/>
    <w:rsid w:val="009E730A"/>
    <w:rsid w:val="009F4F1F"/>
    <w:rsid w:val="00A033C6"/>
    <w:rsid w:val="00A45379"/>
    <w:rsid w:val="00A52D44"/>
    <w:rsid w:val="00A63DCD"/>
    <w:rsid w:val="00A6499B"/>
    <w:rsid w:val="00A83AB8"/>
    <w:rsid w:val="00A93585"/>
    <w:rsid w:val="00A93F2D"/>
    <w:rsid w:val="00B027E5"/>
    <w:rsid w:val="00B20547"/>
    <w:rsid w:val="00B23903"/>
    <w:rsid w:val="00B416CB"/>
    <w:rsid w:val="00B50742"/>
    <w:rsid w:val="00B5641D"/>
    <w:rsid w:val="00B6469D"/>
    <w:rsid w:val="00B71EEB"/>
    <w:rsid w:val="00BB0C59"/>
    <w:rsid w:val="00BB5121"/>
    <w:rsid w:val="00BC1DA0"/>
    <w:rsid w:val="00BE11B6"/>
    <w:rsid w:val="00BE7851"/>
    <w:rsid w:val="00C34EC5"/>
    <w:rsid w:val="00C40393"/>
    <w:rsid w:val="00C83663"/>
    <w:rsid w:val="00C92443"/>
    <w:rsid w:val="00C94138"/>
    <w:rsid w:val="00CB20F5"/>
    <w:rsid w:val="00CC5D9B"/>
    <w:rsid w:val="00CD69A7"/>
    <w:rsid w:val="00D05CD3"/>
    <w:rsid w:val="00D30487"/>
    <w:rsid w:val="00D77AD4"/>
    <w:rsid w:val="00D85965"/>
    <w:rsid w:val="00DA0E22"/>
    <w:rsid w:val="00DD4D30"/>
    <w:rsid w:val="00DD58F8"/>
    <w:rsid w:val="00E338E0"/>
    <w:rsid w:val="00E53837"/>
    <w:rsid w:val="00E56249"/>
    <w:rsid w:val="00E67972"/>
    <w:rsid w:val="00E8239B"/>
    <w:rsid w:val="00ED1A13"/>
    <w:rsid w:val="00EE7A83"/>
    <w:rsid w:val="00F17E8D"/>
    <w:rsid w:val="00F21429"/>
    <w:rsid w:val="00F64F23"/>
    <w:rsid w:val="00F758CC"/>
    <w:rsid w:val="00F854EA"/>
    <w:rsid w:val="00FA6DAB"/>
    <w:rsid w:val="00FB1DEE"/>
    <w:rsid w:val="00FB3FC2"/>
    <w:rsid w:val="00FC4422"/>
    <w:rsid w:val="00FD676C"/>
    <w:rsid w:val="00FE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EB04-098F-45F9-A4D8-3A4327A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2034</TotalTime>
  <Pages>4</Pages>
  <Words>2422</Words>
  <Characters>13326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19</cp:revision>
  <cp:lastPrinted>2020-10-28T14:39:00Z</cp:lastPrinted>
  <dcterms:created xsi:type="dcterms:W3CDTF">2019-02-27T13:54:00Z</dcterms:created>
  <dcterms:modified xsi:type="dcterms:W3CDTF">2020-10-30T10:04:00Z</dcterms:modified>
</cp:coreProperties>
</file>