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0B1549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0B1549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BF0B92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BF0B92">
              <w:t>C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3144D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BF0B92">
              <w:t>Piste Bis bâtiment C</w:t>
            </w:r>
          </w:p>
        </w:tc>
      </w:tr>
      <w:tr w:rsidR="006474DB" w:rsidRPr="006474DB" w:rsidTr="00A44B32">
        <w:trPr>
          <w:trHeight w:val="1675"/>
        </w:trPr>
        <w:tc>
          <w:tcPr>
            <w:tcW w:w="5000" w:type="pct"/>
            <w:gridSpan w:val="3"/>
          </w:tcPr>
          <w:p w:rsidR="007D744F" w:rsidRDefault="005030D5" w:rsidP="0063144D">
            <w:r>
              <w:rPr>
                <w:u w:val="single"/>
              </w:rPr>
              <w:t>Risque (s) </w:t>
            </w:r>
            <w:r w:rsidR="00BF0B92">
              <w:rPr>
                <w:u w:val="single"/>
              </w:rPr>
              <w:t>:</w:t>
            </w:r>
            <w:r w:rsidR="00BF0B92">
              <w:t xml:space="preserve"> ACCIDENT DE TRA</w:t>
            </w:r>
            <w:r w:rsidR="00A44B32">
              <w:t>C</w:t>
            </w:r>
            <w:r w:rsidR="00BF0B92">
              <w:t>MA</w:t>
            </w:r>
          </w:p>
          <w:p w:rsidR="00A44B32" w:rsidRDefault="00A44B32" w:rsidP="0063144D"/>
          <w:p w:rsidR="00BF0B92" w:rsidRPr="0063144D" w:rsidRDefault="00A44B32" w:rsidP="00FA299B">
            <w:r>
              <w:t xml:space="preserve">Nous constatons par la vue de gauche qu’un </w:t>
            </w:r>
            <w:proofErr w:type="spellStart"/>
            <w:r>
              <w:t>Tracma</w:t>
            </w:r>
            <w:proofErr w:type="spellEnd"/>
            <w:r>
              <w:t xml:space="preserve"> semble en parfait état avec la clé sur le contact de tel manière qu’un personnel pourrait envisager de s’en servir  et partir avec. Cela a failli être le cas, sans l’intervention d’un élu CHSCT qui avait vision de l’autre côté </w:t>
            </w:r>
            <w:r w:rsidR="00FA299B">
              <w:t xml:space="preserve">et a vu </w:t>
            </w:r>
            <w:r>
              <w:t>qu’il manquait une roue</w:t>
            </w:r>
            <w:r w:rsidR="00FA299B">
              <w:t>.</w:t>
            </w:r>
            <w:r>
              <w:t xml:space="preserve"> </w:t>
            </w:r>
            <w:bookmarkStart w:id="0" w:name="_GoBack"/>
            <w:bookmarkEnd w:id="0"/>
          </w:p>
        </w:tc>
      </w:tr>
      <w:tr w:rsidR="006474DB" w:rsidRPr="006474DB" w:rsidTr="00A44B32">
        <w:trPr>
          <w:trHeight w:val="6930"/>
        </w:trPr>
        <w:tc>
          <w:tcPr>
            <w:tcW w:w="5000" w:type="pct"/>
            <w:gridSpan w:val="3"/>
          </w:tcPr>
          <w:p w:rsidR="007F0785" w:rsidRPr="006474DB" w:rsidRDefault="00A44B32" w:rsidP="00012BA6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0EAA36B8" wp14:editId="3301F721">
                  <wp:simplePos x="0" y="0"/>
                  <wp:positionH relativeFrom="column">
                    <wp:posOffset>127965</wp:posOffset>
                  </wp:positionH>
                  <wp:positionV relativeFrom="paragraph">
                    <wp:posOffset>73558</wp:posOffset>
                  </wp:positionV>
                  <wp:extent cx="2536181" cy="1901952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57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045" cy="19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A44B32" w:rsidP="00656721"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69B63330" wp14:editId="0DD6B426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102235</wp:posOffset>
                  </wp:positionV>
                  <wp:extent cx="3900805" cy="292608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57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805" cy="292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656721"/>
          <w:p w:rsidR="00656721" w:rsidRDefault="00656721" w:rsidP="00656721"/>
          <w:p w:rsidR="00A44B32" w:rsidRDefault="00656721" w:rsidP="00A44B32">
            <w:pPr>
              <w:tabs>
                <w:tab w:val="left" w:pos="960"/>
                <w:tab w:val="left" w:pos="1613"/>
                <w:tab w:val="left" w:pos="4090"/>
                <w:tab w:val="left" w:pos="4430"/>
              </w:tabs>
            </w:pPr>
            <w:r>
              <w:tab/>
            </w:r>
            <w:r>
              <w:tab/>
            </w:r>
            <w:r w:rsidR="00A44B32">
              <w:tab/>
            </w:r>
            <w:r w:rsidR="00A44B32">
              <w:tab/>
            </w:r>
          </w:p>
          <w:p w:rsidR="00A44B32" w:rsidRDefault="00A44B32" w:rsidP="00A44B32"/>
          <w:p w:rsidR="00A44B32" w:rsidRDefault="00A44B32" w:rsidP="00A44B32">
            <w:pPr>
              <w:tabs>
                <w:tab w:val="left" w:pos="8214"/>
              </w:tabs>
            </w:pPr>
            <w:r>
              <w:tab/>
            </w:r>
          </w:p>
          <w:p w:rsidR="00A44B32" w:rsidRDefault="00A44B32" w:rsidP="00A44B32"/>
          <w:p w:rsidR="00A44B32" w:rsidRDefault="00A44B32" w:rsidP="00A44B32">
            <w:pPr>
              <w:tabs>
                <w:tab w:val="left" w:pos="8294"/>
              </w:tabs>
            </w:pPr>
            <w:r>
              <w:tab/>
            </w:r>
          </w:p>
          <w:p w:rsidR="00810BD3" w:rsidRPr="00A44B32" w:rsidRDefault="00A44B32" w:rsidP="00A44B32">
            <w:pPr>
              <w:tabs>
                <w:tab w:val="left" w:pos="8294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9EA3E03" wp14:editId="0A59E0F2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160020</wp:posOffset>
                  </wp:positionV>
                  <wp:extent cx="3110865" cy="233362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57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86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65051B">
            <w:r w:rsidRPr="00134245">
              <w:rPr>
                <w:u w:val="single"/>
              </w:rPr>
              <w:t>Mesures de prévention proposées </w:t>
            </w:r>
            <w:r w:rsidR="0070035C" w:rsidRPr="00134245">
              <w:rPr>
                <w:u w:val="single"/>
              </w:rPr>
              <w:t>:</w:t>
            </w:r>
            <w:r w:rsidR="0070035C">
              <w:t xml:space="preserve"> </w:t>
            </w:r>
            <w:r w:rsidR="0070035C" w:rsidRPr="0070035C">
              <w:rPr>
                <w:b/>
              </w:rPr>
              <w:t>Sortir la clé dans ce type de situation</w:t>
            </w:r>
            <w:r w:rsidR="0065051B">
              <w:rPr>
                <w:b/>
              </w:rPr>
              <w:t>,</w:t>
            </w:r>
            <w:r w:rsidR="0070035C" w:rsidRPr="0070035C">
              <w:rPr>
                <w:b/>
              </w:rPr>
              <w:t xml:space="preserve"> avertir par un affichage la </w:t>
            </w:r>
            <w:r w:rsidR="0065051B">
              <w:rPr>
                <w:b/>
              </w:rPr>
              <w:t>situation</w:t>
            </w:r>
            <w:r w:rsidR="0070035C" w:rsidRPr="0070035C">
              <w:rPr>
                <w:b/>
              </w:rPr>
              <w:t>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A44B3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F6" w:rsidRDefault="009A71F6" w:rsidP="00171F5C">
      <w:pPr>
        <w:spacing w:after="0" w:line="240" w:lineRule="auto"/>
      </w:pPr>
      <w:r>
        <w:separator/>
      </w:r>
    </w:p>
  </w:endnote>
  <w:endnote w:type="continuationSeparator" w:id="0">
    <w:p w:rsidR="009A71F6" w:rsidRDefault="009A71F6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F6" w:rsidRDefault="009A71F6" w:rsidP="00171F5C">
      <w:pPr>
        <w:spacing w:after="0" w:line="240" w:lineRule="auto"/>
      </w:pPr>
      <w:r>
        <w:separator/>
      </w:r>
    </w:p>
  </w:footnote>
  <w:footnote w:type="continuationSeparator" w:id="0">
    <w:p w:rsidR="009A71F6" w:rsidRDefault="009A71F6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22"/>
    <w:rsid w:val="00012BA6"/>
    <w:rsid w:val="00032E24"/>
    <w:rsid w:val="00053FE0"/>
    <w:rsid w:val="000A6833"/>
    <w:rsid w:val="000B1549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F5A6C"/>
    <w:rsid w:val="00305A67"/>
    <w:rsid w:val="003A7962"/>
    <w:rsid w:val="003D393D"/>
    <w:rsid w:val="0043621E"/>
    <w:rsid w:val="00477D28"/>
    <w:rsid w:val="005030D5"/>
    <w:rsid w:val="005131A8"/>
    <w:rsid w:val="00543C99"/>
    <w:rsid w:val="00573A4D"/>
    <w:rsid w:val="005D52BE"/>
    <w:rsid w:val="006217F9"/>
    <w:rsid w:val="0063144D"/>
    <w:rsid w:val="00642EB5"/>
    <w:rsid w:val="006433FB"/>
    <w:rsid w:val="006474DB"/>
    <w:rsid w:val="0065051B"/>
    <w:rsid w:val="006543A7"/>
    <w:rsid w:val="00656721"/>
    <w:rsid w:val="00662CB1"/>
    <w:rsid w:val="00684DF6"/>
    <w:rsid w:val="006C5850"/>
    <w:rsid w:val="0070035C"/>
    <w:rsid w:val="00767D69"/>
    <w:rsid w:val="007D744F"/>
    <w:rsid w:val="007E28A2"/>
    <w:rsid w:val="007F0785"/>
    <w:rsid w:val="008021A0"/>
    <w:rsid w:val="00810BD3"/>
    <w:rsid w:val="00862984"/>
    <w:rsid w:val="00894516"/>
    <w:rsid w:val="008C2758"/>
    <w:rsid w:val="009713B3"/>
    <w:rsid w:val="009A71F6"/>
    <w:rsid w:val="009C7A45"/>
    <w:rsid w:val="00A4221E"/>
    <w:rsid w:val="00A44B32"/>
    <w:rsid w:val="00A86077"/>
    <w:rsid w:val="00A96024"/>
    <w:rsid w:val="00AD5FD0"/>
    <w:rsid w:val="00B60BA1"/>
    <w:rsid w:val="00BF0B92"/>
    <w:rsid w:val="00C03124"/>
    <w:rsid w:val="00C21563"/>
    <w:rsid w:val="00C74C32"/>
    <w:rsid w:val="00CC4CDF"/>
    <w:rsid w:val="00CD7DE3"/>
    <w:rsid w:val="00D2685F"/>
    <w:rsid w:val="00D428BF"/>
    <w:rsid w:val="00E559B3"/>
    <w:rsid w:val="00EA7C14"/>
    <w:rsid w:val="00ED6BDB"/>
    <w:rsid w:val="00EF6930"/>
    <w:rsid w:val="00F25369"/>
    <w:rsid w:val="00F97ACC"/>
    <w:rsid w:val="00FA299B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E807-BE6D-45D5-AB7C-EC010B05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17</cp:revision>
  <cp:lastPrinted>2014-09-22T13:31:00Z</cp:lastPrinted>
  <dcterms:created xsi:type="dcterms:W3CDTF">2015-03-11T10:12:00Z</dcterms:created>
  <dcterms:modified xsi:type="dcterms:W3CDTF">2015-06-15T07:49:00Z</dcterms:modified>
</cp:coreProperties>
</file>