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88" w:tblpY="-1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tblGrid>
      <w:tr w:rsidR="004C02B2" w14:paraId="5AA48D41" w14:textId="77777777" w:rsidTr="004C02B2">
        <w:trPr>
          <w:trHeight w:val="1972"/>
        </w:trPr>
        <w:tc>
          <w:tcPr>
            <w:tcW w:w="2124" w:type="dxa"/>
            <w:shd w:val="clear" w:color="auto" w:fill="FF0000"/>
          </w:tcPr>
          <w:p w14:paraId="60843250" w14:textId="77777777" w:rsidR="004C02B2" w:rsidRDefault="004C02B2" w:rsidP="004C02B2">
            <w:pPr>
              <w:pStyle w:val="Titre"/>
              <w:jc w:val="left"/>
              <w:rPr>
                <w:rFonts w:ascii="Arial" w:hAnsi="Arial" w:cs="Arial"/>
                <w:b/>
                <w:bCs/>
                <w:color w:val="FFFF00"/>
                <w:sz w:val="96"/>
              </w:rPr>
            </w:pPr>
            <w:proofErr w:type="gramStart"/>
            <w:r>
              <w:rPr>
                <w:rFonts w:ascii="Vladimir Script" w:hAnsi="Vladimir Script" w:cs="Arial"/>
                <w:b/>
                <w:bCs/>
                <w:color w:val="FFFF00"/>
                <w:sz w:val="96"/>
              </w:rPr>
              <w:t>la</w:t>
            </w:r>
            <w:proofErr w:type="gramEnd"/>
          </w:p>
          <w:tbl>
            <w:tblPr>
              <w:tblW w:w="169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3"/>
            </w:tblGrid>
            <w:tr w:rsidR="004C02B2" w14:paraId="5582A37D" w14:textId="77777777" w:rsidTr="004C02B2">
              <w:trPr>
                <w:trHeight w:val="933"/>
              </w:trPr>
              <w:tc>
                <w:tcPr>
                  <w:tcW w:w="1693" w:type="dxa"/>
                  <w:tcBorders>
                    <w:top w:val="nil"/>
                    <w:left w:val="nil"/>
                    <w:bottom w:val="nil"/>
                    <w:right w:val="nil"/>
                  </w:tcBorders>
                </w:tcPr>
                <w:p w14:paraId="4A8B1A74" w14:textId="77777777" w:rsidR="004C02B2" w:rsidRDefault="004C02B2" w:rsidP="008E1F88">
                  <w:pPr>
                    <w:pStyle w:val="Titre"/>
                    <w:framePr w:hSpace="141" w:wrap="around" w:vAnchor="text" w:hAnchor="page" w:x="588" w:y="-190"/>
                    <w:suppressOverlap/>
                    <w:jc w:val="left"/>
                    <w:rPr>
                      <w:rFonts w:ascii="Arial" w:hAnsi="Arial" w:cs="Arial"/>
                      <w:b/>
                      <w:bCs/>
                      <w:color w:val="FFFFFF"/>
                      <w:sz w:val="96"/>
                    </w:rPr>
                  </w:pPr>
                  <w:proofErr w:type="spellStart"/>
                  <w:proofErr w:type="gramStart"/>
                  <w:r>
                    <w:rPr>
                      <w:rFonts w:ascii="Arial" w:hAnsi="Arial" w:cs="Arial"/>
                      <w:b/>
                      <w:bCs/>
                      <w:color w:val="FFFFFF"/>
                      <w:sz w:val="96"/>
                    </w:rPr>
                    <w:t>cgt</w:t>
                  </w:r>
                  <w:proofErr w:type="spellEnd"/>
                  <w:proofErr w:type="gramEnd"/>
                </w:p>
              </w:tc>
            </w:tr>
          </w:tbl>
          <w:p w14:paraId="0FC6D9F7" w14:textId="77777777" w:rsidR="004C02B2" w:rsidRDefault="004C02B2" w:rsidP="004C02B2">
            <w:pPr>
              <w:jc w:val="right"/>
            </w:pPr>
            <w:r>
              <w:t>Dassault Martignas</w:t>
            </w:r>
          </w:p>
        </w:tc>
      </w:tr>
    </w:tbl>
    <w:p w14:paraId="289C43E4" w14:textId="2BFD8BB2" w:rsidR="00844891" w:rsidRPr="004C02B2" w:rsidRDefault="00A95D87" w:rsidP="004C02B2">
      <w:pPr>
        <w:rPr>
          <w:rFonts w:ascii="Arial" w:hAnsi="Arial"/>
          <w:b/>
          <w:color w:val="000000"/>
          <w:sz w:val="40"/>
          <w:szCs w:val="24"/>
        </w:rPr>
      </w:pPr>
      <w:r>
        <w:rPr>
          <w:b/>
          <w:noProof/>
          <w:lang w:eastAsia="fr-FR"/>
        </w:rPr>
        <mc:AlternateContent>
          <mc:Choice Requires="wps">
            <w:drawing>
              <wp:anchor distT="0" distB="0" distL="114300" distR="114300" simplePos="0" relativeHeight="251659264" behindDoc="0" locked="0" layoutInCell="1" allowOverlap="1" wp14:anchorId="3A0D8BA5" wp14:editId="216297CC">
                <wp:simplePos x="0" y="0"/>
                <wp:positionH relativeFrom="column">
                  <wp:posOffset>154305</wp:posOffset>
                </wp:positionH>
                <wp:positionV relativeFrom="paragraph">
                  <wp:posOffset>452755</wp:posOffset>
                </wp:positionV>
                <wp:extent cx="3771900" cy="1311910"/>
                <wp:effectExtent l="57150" t="19050" r="76200" b="97790"/>
                <wp:wrapThrough wrapText="bothSides">
                  <wp:wrapPolygon edited="0">
                    <wp:start x="-327" y="-314"/>
                    <wp:lineTo x="-327" y="19760"/>
                    <wp:lineTo x="109" y="20074"/>
                    <wp:lineTo x="109" y="21642"/>
                    <wp:lineTo x="982" y="22896"/>
                    <wp:lineTo x="21818" y="22896"/>
                    <wp:lineTo x="21927" y="5018"/>
                    <wp:lineTo x="20727" y="314"/>
                    <wp:lineTo x="20618" y="-314"/>
                    <wp:lineTo x="-327" y="-314"/>
                  </wp:wrapPolygon>
                </wp:wrapThrough>
                <wp:docPr id="1" name="Rogner un rectangle avec un coin diagonal 1"/>
                <wp:cNvGraphicFramePr/>
                <a:graphic xmlns:a="http://schemas.openxmlformats.org/drawingml/2006/main">
                  <a:graphicData uri="http://schemas.microsoft.com/office/word/2010/wordprocessingShape">
                    <wps:wsp>
                      <wps:cNvSpPr/>
                      <wps:spPr>
                        <a:xfrm>
                          <a:off x="0" y="0"/>
                          <a:ext cx="3771900" cy="1311910"/>
                        </a:xfrm>
                        <a:prstGeom prst="snip2Diag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E18B210" w14:textId="77777777" w:rsidR="00AE209B" w:rsidRDefault="00AE209B" w:rsidP="004C02B2">
                            <w:pPr>
                              <w:jc w:val="center"/>
                              <w:rPr>
                                <w:rFonts w:ascii="Comic Sans MS" w:hAnsi="Comic Sans MS"/>
                                <w:b/>
                                <w:color w:val="000000" w:themeColor="text1"/>
                                <w:sz w:val="28"/>
                                <w:szCs w:val="28"/>
                                <w14:textOutline w14:w="9525" w14:cap="rnd" w14:cmpd="sng" w14:algn="ctr">
                                  <w14:noFill/>
                                  <w14:prstDash w14:val="solid"/>
                                  <w14:bevel/>
                                </w14:textOutline>
                              </w:rPr>
                            </w:pPr>
                            <w:r>
                              <w:rPr>
                                <w:rFonts w:ascii="Comic Sans MS" w:hAnsi="Comic Sans MS"/>
                                <w:b/>
                                <w:color w:val="000000" w:themeColor="text1"/>
                                <w:sz w:val="28"/>
                                <w:szCs w:val="28"/>
                                <w14:textOutline w14:w="9525" w14:cap="rnd" w14:cmpd="sng" w14:algn="ctr">
                                  <w14:noFill/>
                                  <w14:prstDash w14:val="solid"/>
                                  <w14:bevel/>
                                </w14:textOutline>
                              </w:rPr>
                              <w:t xml:space="preserve">BILAN </w:t>
                            </w:r>
                            <w:r w:rsidRPr="004C02B2">
                              <w:rPr>
                                <w:rFonts w:ascii="Comic Sans MS" w:hAnsi="Comic Sans MS"/>
                                <w:b/>
                                <w:color w:val="000000" w:themeColor="text1"/>
                                <w:sz w:val="28"/>
                                <w:szCs w:val="28"/>
                                <w14:textOutline w14:w="9525" w14:cap="rnd" w14:cmpd="sng" w14:algn="ctr">
                                  <w14:noFill/>
                                  <w14:prstDash w14:val="solid"/>
                                  <w14:bevel/>
                                </w14:textOutline>
                              </w:rPr>
                              <w:t>2010/14</w:t>
                            </w:r>
                            <w:r>
                              <w:rPr>
                                <w:rFonts w:ascii="Comic Sans MS" w:hAnsi="Comic Sans MS"/>
                                <w:b/>
                                <w:color w:val="000000" w:themeColor="text1"/>
                                <w:sz w:val="28"/>
                                <w:szCs w:val="28"/>
                                <w14:textOutline w14:w="9525" w14:cap="rnd" w14:cmpd="sng" w14:algn="ctr">
                                  <w14:noFill/>
                                  <w14:prstDash w14:val="solid"/>
                                  <w14:bevel/>
                                </w14:textOutline>
                              </w:rPr>
                              <w:t xml:space="preserve"> </w:t>
                            </w:r>
                          </w:p>
                          <w:p w14:paraId="71920955" w14:textId="0473E1F0" w:rsidR="00AE209B" w:rsidRPr="004C02B2" w:rsidRDefault="00AE209B" w:rsidP="004C02B2">
                            <w:pPr>
                              <w:jc w:val="center"/>
                              <w:rPr>
                                <w:rFonts w:ascii="Comic Sans MS" w:hAnsi="Comic Sans MS"/>
                                <w:b/>
                                <w:color w:val="000000" w:themeColor="text1"/>
                                <w:sz w:val="28"/>
                                <w:szCs w:val="28"/>
                                <w14:textOutline w14:w="9525" w14:cap="rnd" w14:cmpd="sng" w14:algn="ctr">
                                  <w14:noFill/>
                                  <w14:prstDash w14:val="solid"/>
                                  <w14:bevel/>
                                </w14:textOutline>
                              </w:rPr>
                            </w:pPr>
                            <w:r>
                              <w:rPr>
                                <w:rFonts w:ascii="Comic Sans MS" w:hAnsi="Comic Sans MS"/>
                                <w:b/>
                                <w:color w:val="000000" w:themeColor="text1"/>
                                <w:sz w:val="28"/>
                                <w:szCs w:val="28"/>
                                <w14:textOutline w14:w="9525" w14:cap="rnd" w14:cmpd="sng" w14:algn="ctr">
                                  <w14:noFill/>
                                  <w14:prstDash w14:val="solid"/>
                                  <w14:bevel/>
                                </w14:textOutline>
                              </w:rPr>
                              <w:t>DE VOS DELEGUES DU PERSONNEL CGT</w:t>
                            </w:r>
                          </w:p>
                          <w:p w14:paraId="4982D008" w14:textId="77777777" w:rsidR="00AE209B" w:rsidRDefault="00AE209B" w:rsidP="004C0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iagonal 1" o:spid="_x0000_s1026" style="position:absolute;margin-left:12.15pt;margin-top:35.65pt;width:297pt;height:10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771900,1311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" adj="-11796480,,5400" path="m,l3553244,r218656,218656l3771900,1311910r,l218656,1311910,,1093254,,xe" filled="f" strokecolor="black [3213]">
                <v:stroke joinstyle="miter"/>
                <v:shadow on="t" color="black" opacity="22937f" origin=",.5" offset="0,.63889mm"/>
                <v:formulas/>
                <v:path arrowok="t" o:connecttype="custom" o:connectlocs="0,0;3553244,0;3771900,218656;3771900,1311910;3771900,1311910;218656,1311910;0,1093254;0,0" o:connectangles="0,0,0,0,0,0,0,0" textboxrect="0,0,3771900,1311910"/>
                <v:textbox>
                  <w:txbxContent>
                    <w:p w14:paraId="2E18B210" w14:textId="77777777" w:rsidR="00AE209B" w:rsidRDefault="00AE209B" w:rsidP="004C02B2">
                      <w:pPr>
                        <w:jc w:val="center"/>
                        <w:rPr>
                          <w:rFonts w:ascii="Comic Sans MS" w:hAnsi="Comic Sans MS"/>
                          <w:b/>
                          <w:color w:val="000000" w:themeColor="text1"/>
                          <w:sz w:val="28"/>
                          <w:szCs w:val="28"/>
                          <w14:textOutline w14:w="9525" w14:cap="rnd" w14:cmpd="sng" w14:algn="ctr">
                            <w14:noFill/>
                            <w14:prstDash w14:val="solid"/>
                            <w14:bevel/>
                          </w14:textOutline>
                        </w:rPr>
                      </w:pPr>
                      <w:r>
                        <w:rPr>
                          <w:rFonts w:ascii="Comic Sans MS" w:hAnsi="Comic Sans MS"/>
                          <w:b/>
                          <w:color w:val="000000" w:themeColor="text1"/>
                          <w:sz w:val="28"/>
                          <w:szCs w:val="28"/>
                          <w14:textOutline w14:w="9525" w14:cap="rnd" w14:cmpd="sng" w14:algn="ctr">
                            <w14:noFill/>
                            <w14:prstDash w14:val="solid"/>
                            <w14:bevel/>
                          </w14:textOutline>
                        </w:rPr>
                        <w:t xml:space="preserve">BILAN </w:t>
                      </w:r>
                      <w:r w:rsidRPr="004C02B2">
                        <w:rPr>
                          <w:rFonts w:ascii="Comic Sans MS" w:hAnsi="Comic Sans MS"/>
                          <w:b/>
                          <w:color w:val="000000" w:themeColor="text1"/>
                          <w:sz w:val="28"/>
                          <w:szCs w:val="28"/>
                          <w14:textOutline w14:w="9525" w14:cap="rnd" w14:cmpd="sng" w14:algn="ctr">
                            <w14:noFill/>
                            <w14:prstDash w14:val="solid"/>
                            <w14:bevel/>
                          </w14:textOutline>
                        </w:rPr>
                        <w:t>2010/14</w:t>
                      </w:r>
                      <w:r>
                        <w:rPr>
                          <w:rFonts w:ascii="Comic Sans MS" w:hAnsi="Comic Sans MS"/>
                          <w:b/>
                          <w:color w:val="000000" w:themeColor="text1"/>
                          <w:sz w:val="28"/>
                          <w:szCs w:val="28"/>
                          <w14:textOutline w14:w="9525" w14:cap="rnd" w14:cmpd="sng" w14:algn="ctr">
                            <w14:noFill/>
                            <w14:prstDash w14:val="solid"/>
                            <w14:bevel/>
                          </w14:textOutline>
                        </w:rPr>
                        <w:t xml:space="preserve"> </w:t>
                      </w:r>
                    </w:p>
                    <w:p w14:paraId="71920955" w14:textId="0473E1F0" w:rsidR="00AE209B" w:rsidRPr="004C02B2" w:rsidRDefault="00AE209B" w:rsidP="004C02B2">
                      <w:pPr>
                        <w:jc w:val="center"/>
                        <w:rPr>
                          <w:rFonts w:ascii="Comic Sans MS" w:hAnsi="Comic Sans MS"/>
                          <w:b/>
                          <w:color w:val="000000" w:themeColor="text1"/>
                          <w:sz w:val="28"/>
                          <w:szCs w:val="28"/>
                          <w14:textOutline w14:w="9525" w14:cap="rnd" w14:cmpd="sng" w14:algn="ctr">
                            <w14:noFill/>
                            <w14:prstDash w14:val="solid"/>
                            <w14:bevel/>
                          </w14:textOutline>
                        </w:rPr>
                      </w:pPr>
                      <w:r>
                        <w:rPr>
                          <w:rFonts w:ascii="Comic Sans MS" w:hAnsi="Comic Sans MS"/>
                          <w:b/>
                          <w:color w:val="000000" w:themeColor="text1"/>
                          <w:sz w:val="28"/>
                          <w:szCs w:val="28"/>
                          <w14:textOutline w14:w="9525" w14:cap="rnd" w14:cmpd="sng" w14:algn="ctr">
                            <w14:noFill/>
                            <w14:prstDash w14:val="solid"/>
                            <w14:bevel/>
                          </w14:textOutline>
                        </w:rPr>
                        <w:t>DE VOS DELEGUES DU PERSONNEL CGT</w:t>
                      </w:r>
                    </w:p>
                    <w:p w14:paraId="4982D008" w14:textId="77777777" w:rsidR="00AE209B" w:rsidRDefault="00AE209B" w:rsidP="004C02B2">
                      <w:pPr>
                        <w:jc w:val="center"/>
                      </w:pPr>
                    </w:p>
                  </w:txbxContent>
                </v:textbox>
                <w10:wrap type="through"/>
              </v:shape>
            </w:pict>
          </mc:Fallback>
        </mc:AlternateContent>
      </w:r>
      <w:r w:rsidR="004C02B2">
        <w:rPr>
          <w:noProof/>
          <w:lang w:eastAsia="fr-FR"/>
        </w:rPr>
        <w:drawing>
          <wp:anchor distT="0" distB="0" distL="114300" distR="114300" simplePos="0" relativeHeight="251658240" behindDoc="0" locked="0" layoutInCell="1" allowOverlap="1" wp14:anchorId="7BFBC66B" wp14:editId="38E506A1">
            <wp:simplePos x="0" y="0"/>
            <wp:positionH relativeFrom="margin">
              <wp:posOffset>4914900</wp:posOffset>
            </wp:positionH>
            <wp:positionV relativeFrom="margin">
              <wp:posOffset>228600</wp:posOffset>
            </wp:positionV>
            <wp:extent cx="1616075" cy="1265555"/>
            <wp:effectExtent l="0" t="0" r="9525" b="4445"/>
            <wp:wrapSquare wrapText="bothSides"/>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075" cy="1265555"/>
                    </a:xfrm>
                    <a:prstGeom prst="rect">
                      <a:avLst/>
                    </a:prstGeom>
                    <a:noFill/>
                    <a:ln>
                      <a:noFill/>
                    </a:ln>
                  </pic:spPr>
                </pic:pic>
              </a:graphicData>
            </a:graphic>
          </wp:anchor>
        </w:drawing>
      </w:r>
      <w:r w:rsidR="00844891">
        <w:tab/>
      </w:r>
    </w:p>
    <w:p w14:paraId="0DE53BE7" w14:textId="77777777" w:rsidR="00844891" w:rsidRDefault="00844891" w:rsidP="00844891">
      <w:pPr>
        <w:pStyle w:val="En-tte"/>
      </w:pPr>
    </w:p>
    <w:p w14:paraId="278A16A0" w14:textId="77777777" w:rsidR="004C02B2" w:rsidRPr="00844891" w:rsidRDefault="004C02B2" w:rsidP="004C02B2">
      <w:pPr>
        <w:spacing w:line="240" w:lineRule="auto"/>
        <w:rPr>
          <w:b/>
          <w:sz w:val="28"/>
          <w:szCs w:val="28"/>
        </w:rPr>
      </w:pPr>
    </w:p>
    <w:p w14:paraId="6B2CAA74" w14:textId="26A3DC40" w:rsidR="00B375AB" w:rsidRPr="00AE209B" w:rsidRDefault="00B375AB">
      <w:pPr>
        <w:rPr>
          <w:rFonts w:ascii="Comic Sans MS" w:hAnsi="Comic Sans MS"/>
        </w:rPr>
      </w:pPr>
      <w:r w:rsidRPr="00AE209B">
        <w:rPr>
          <w:rFonts w:ascii="Comic Sans MS" w:hAnsi="Comic Sans MS"/>
        </w:rPr>
        <w:t xml:space="preserve">Ces quatre dernières années, chacun a pu constater le travail effectué par </w:t>
      </w:r>
      <w:r w:rsidR="00AE209B">
        <w:rPr>
          <w:rFonts w:ascii="Comic Sans MS" w:hAnsi="Comic Sans MS"/>
        </w:rPr>
        <w:t>vo</w:t>
      </w:r>
      <w:r w:rsidRPr="00AE209B">
        <w:rPr>
          <w:rFonts w:ascii="Comic Sans MS" w:hAnsi="Comic Sans MS"/>
        </w:rPr>
        <w:t>s délégués du personnel CGT. Ils se sont efforcés d’assurer  une présence auprès des salariés de tous les secteurs de l’usine.</w:t>
      </w:r>
    </w:p>
    <w:p w14:paraId="2B94101D" w14:textId="078EDB85" w:rsidR="00B375AB" w:rsidRPr="00AE209B" w:rsidRDefault="00B375AB">
      <w:pPr>
        <w:rPr>
          <w:rFonts w:ascii="Comic Sans MS" w:hAnsi="Comic Sans MS"/>
        </w:rPr>
      </w:pPr>
      <w:r w:rsidRPr="00AE209B">
        <w:rPr>
          <w:rFonts w:ascii="Comic Sans MS" w:hAnsi="Comic Sans MS"/>
        </w:rPr>
        <w:t>Ils ont assuré la collecte de</w:t>
      </w:r>
      <w:r w:rsidR="00AE209B">
        <w:rPr>
          <w:rFonts w:ascii="Comic Sans MS" w:hAnsi="Comic Sans MS"/>
        </w:rPr>
        <w:t xml:space="preserve"> vo</w:t>
      </w:r>
      <w:r w:rsidRPr="00AE209B">
        <w:rPr>
          <w:rFonts w:ascii="Comic Sans MS" w:hAnsi="Comic Sans MS"/>
        </w:rPr>
        <w:t>s questions posé</w:t>
      </w:r>
      <w:r w:rsidR="00AE209B">
        <w:rPr>
          <w:rFonts w:ascii="Comic Sans MS" w:hAnsi="Comic Sans MS"/>
        </w:rPr>
        <w:t>e</w:t>
      </w:r>
      <w:r w:rsidRPr="00AE209B">
        <w:rPr>
          <w:rFonts w:ascii="Comic Sans MS" w:hAnsi="Comic Sans MS"/>
        </w:rPr>
        <w:t>s</w:t>
      </w:r>
      <w:r w:rsidR="00AE209B">
        <w:rPr>
          <w:rFonts w:ascii="Comic Sans MS" w:hAnsi="Comic Sans MS"/>
        </w:rPr>
        <w:t>, le suivi de</w:t>
      </w:r>
      <w:r w:rsidRPr="00AE209B">
        <w:rPr>
          <w:rFonts w:ascii="Comic Sans MS" w:hAnsi="Comic Sans MS"/>
        </w:rPr>
        <w:t xml:space="preserve"> ces questions, leur répétition  au fil des mois devant une direction plus ou moins à l’écoute…</w:t>
      </w:r>
    </w:p>
    <w:p w14:paraId="6A3AF8A2" w14:textId="6FC30371" w:rsidR="00B375AB" w:rsidRPr="00AE209B" w:rsidRDefault="00B375AB">
      <w:pPr>
        <w:rPr>
          <w:rFonts w:ascii="Comic Sans MS" w:hAnsi="Comic Sans MS"/>
        </w:rPr>
      </w:pPr>
      <w:r w:rsidRPr="00AE209B">
        <w:rPr>
          <w:rFonts w:ascii="Comic Sans MS" w:hAnsi="Comic Sans MS"/>
        </w:rPr>
        <w:t>L</w:t>
      </w:r>
      <w:r w:rsidR="00A95D87">
        <w:rPr>
          <w:rFonts w:ascii="Comic Sans MS" w:hAnsi="Comic Sans MS"/>
        </w:rPr>
        <w:t>es fonctions des DP sont l</w:t>
      </w:r>
      <w:r w:rsidRPr="00AE209B">
        <w:rPr>
          <w:rFonts w:ascii="Comic Sans MS" w:hAnsi="Comic Sans MS"/>
        </w:rPr>
        <w:t xml:space="preserve">’accompagnement et la défense de salariés en butte à la discrimination, au manque de respect, à l’arbitraire des jugements de valeur, aux accusations venues parfois de la direction elle-même. </w:t>
      </w:r>
    </w:p>
    <w:p w14:paraId="73613F5B" w14:textId="77777777" w:rsidR="00B375AB" w:rsidRPr="00AE209B" w:rsidRDefault="00B375AB">
      <w:pPr>
        <w:rPr>
          <w:rFonts w:ascii="Comic Sans MS" w:hAnsi="Comic Sans MS"/>
        </w:rPr>
      </w:pPr>
      <w:r w:rsidRPr="00AE209B">
        <w:rPr>
          <w:rFonts w:ascii="Comic Sans MS" w:hAnsi="Comic Sans MS"/>
        </w:rPr>
        <w:t xml:space="preserve">Dans ce travail les délégués ont pu compter sur votre soutien, sur votre volonté de connaitre et de faire respecter vos droits et sur votre volonté de proposer des solutions à tous les problèmes rencontrés, à toutes les questions posées. </w:t>
      </w:r>
    </w:p>
    <w:p w14:paraId="74C88476" w14:textId="77777777" w:rsidR="00D662E1" w:rsidRPr="00AE209B" w:rsidRDefault="00D662E1" w:rsidP="00844891">
      <w:pPr>
        <w:spacing w:line="360" w:lineRule="auto"/>
        <w:rPr>
          <w:rFonts w:ascii="Comic Sans MS" w:hAnsi="Comic Sans MS"/>
        </w:rPr>
      </w:pPr>
      <w:r w:rsidRPr="00AE209B">
        <w:rPr>
          <w:rFonts w:ascii="Comic Sans MS" w:hAnsi="Comic Sans MS"/>
        </w:rPr>
        <w:t>Les délégués du personnel que vous avez élus s’étaient engagés sur les points suivants :</w:t>
      </w:r>
    </w:p>
    <w:p w14:paraId="4B8E8D31" w14:textId="77777777" w:rsidR="00F25B1C" w:rsidRPr="00AE209B" w:rsidRDefault="00D662E1" w:rsidP="00F25B1C">
      <w:pPr>
        <w:pStyle w:val="Paragraphedeliste"/>
        <w:ind w:left="1060"/>
        <w:rPr>
          <w:rFonts w:ascii="Comic Sans MS" w:hAnsi="Comic Sans MS"/>
          <w:b/>
        </w:rPr>
      </w:pPr>
      <w:r w:rsidRPr="00AE209B">
        <w:rPr>
          <w:rFonts w:ascii="Comic Sans MS" w:hAnsi="Comic Sans MS"/>
          <w:b/>
        </w:rPr>
        <w:t>Faire assurer l’application de la réglementation du travail</w:t>
      </w:r>
    </w:p>
    <w:p w14:paraId="36CB610D" w14:textId="77777777" w:rsidR="00D662E1" w:rsidRPr="00AE209B" w:rsidRDefault="00D662E1" w:rsidP="00F25B1C">
      <w:pPr>
        <w:pStyle w:val="Paragraphedeliste"/>
        <w:ind w:left="1060" w:firstLine="356"/>
        <w:rPr>
          <w:rFonts w:ascii="Comic Sans MS" w:hAnsi="Comic Sans MS"/>
          <w:i/>
        </w:rPr>
      </w:pPr>
      <w:r w:rsidRPr="00AE209B">
        <w:rPr>
          <w:rFonts w:ascii="Comic Sans MS" w:hAnsi="Comic Sans MS"/>
          <w:i/>
        </w:rPr>
        <w:t xml:space="preserve">Ils ont fait des interventions dans les réunions plénières </w:t>
      </w:r>
      <w:r w:rsidR="00CA33FA" w:rsidRPr="00AE209B">
        <w:rPr>
          <w:rFonts w:ascii="Comic Sans MS" w:hAnsi="Comic Sans MS"/>
          <w:i/>
        </w:rPr>
        <w:t>et sur le terrain dès que la ligne allait ou avait été dépassée afin de rétablir l’application de la loi avec la saisie de l’inspection du travail lorsque cela s’avérait nécessaire.</w:t>
      </w:r>
    </w:p>
    <w:p w14:paraId="3356F7CE" w14:textId="77777777" w:rsidR="00F25B1C" w:rsidRPr="00AE209B" w:rsidRDefault="00F25B1C" w:rsidP="00F25B1C">
      <w:pPr>
        <w:pStyle w:val="Paragraphedeliste"/>
        <w:ind w:left="1060" w:firstLine="356"/>
        <w:rPr>
          <w:rFonts w:ascii="Comic Sans MS" w:hAnsi="Comic Sans MS"/>
        </w:rPr>
      </w:pPr>
    </w:p>
    <w:p w14:paraId="2A6D69A3" w14:textId="77777777" w:rsidR="00F25B1C" w:rsidRPr="00AE209B" w:rsidRDefault="00CA33FA" w:rsidP="00F25B1C">
      <w:pPr>
        <w:pStyle w:val="Paragraphedeliste"/>
        <w:ind w:left="1060"/>
        <w:rPr>
          <w:rFonts w:ascii="Comic Sans MS" w:hAnsi="Comic Sans MS"/>
        </w:rPr>
      </w:pPr>
      <w:r w:rsidRPr="00AE209B">
        <w:rPr>
          <w:rFonts w:ascii="Comic Sans MS" w:hAnsi="Comic Sans MS"/>
          <w:b/>
        </w:rPr>
        <w:t>Vous représenter auprès des directions</w:t>
      </w:r>
    </w:p>
    <w:p w14:paraId="427A56D9" w14:textId="18072177" w:rsidR="00D662E1" w:rsidRPr="00AE209B" w:rsidRDefault="00CA33FA" w:rsidP="00F25B1C">
      <w:pPr>
        <w:pStyle w:val="Paragraphedeliste"/>
        <w:ind w:left="1060" w:firstLine="356"/>
        <w:rPr>
          <w:rFonts w:ascii="Comic Sans MS" w:hAnsi="Comic Sans MS"/>
          <w:i/>
        </w:rPr>
      </w:pPr>
      <w:r w:rsidRPr="00AE209B">
        <w:rPr>
          <w:rFonts w:ascii="Comic Sans MS" w:hAnsi="Comic Sans MS"/>
          <w:i/>
        </w:rPr>
        <w:t xml:space="preserve">Des </w:t>
      </w:r>
      <w:proofErr w:type="gramStart"/>
      <w:r w:rsidRPr="00AE209B">
        <w:rPr>
          <w:rFonts w:ascii="Comic Sans MS" w:hAnsi="Comic Sans MS"/>
          <w:i/>
        </w:rPr>
        <w:t>salariés(</w:t>
      </w:r>
      <w:proofErr w:type="spellStart"/>
      <w:proofErr w:type="gramEnd"/>
      <w:r w:rsidRPr="00AE209B">
        <w:rPr>
          <w:rFonts w:ascii="Comic Sans MS" w:hAnsi="Comic Sans MS"/>
          <w:i/>
        </w:rPr>
        <w:t>ées</w:t>
      </w:r>
      <w:proofErr w:type="spellEnd"/>
      <w:r w:rsidRPr="00AE209B">
        <w:rPr>
          <w:rFonts w:ascii="Comic Sans MS" w:hAnsi="Comic Sans MS"/>
          <w:i/>
        </w:rPr>
        <w:t xml:space="preserve">) ont fait appel à vos délégués, qui ont toujours répondu présent,  afin de </w:t>
      </w:r>
      <w:r w:rsidR="00AE209B">
        <w:rPr>
          <w:rFonts w:ascii="Comic Sans MS" w:hAnsi="Comic Sans MS"/>
          <w:i/>
        </w:rPr>
        <w:t>vous</w:t>
      </w:r>
      <w:r w:rsidRPr="00AE209B">
        <w:rPr>
          <w:rFonts w:ascii="Comic Sans MS" w:hAnsi="Comic Sans MS"/>
          <w:i/>
        </w:rPr>
        <w:t xml:space="preserve"> assister lors de litiges avec la hiérarchie ou la Direction.</w:t>
      </w:r>
    </w:p>
    <w:p w14:paraId="6A62AB5B" w14:textId="77777777" w:rsidR="00F25B1C" w:rsidRPr="00AE209B" w:rsidRDefault="00F25B1C" w:rsidP="00F25B1C">
      <w:pPr>
        <w:pStyle w:val="Paragraphedeliste"/>
        <w:ind w:left="1060" w:firstLine="356"/>
        <w:rPr>
          <w:rFonts w:ascii="Comic Sans MS" w:hAnsi="Comic Sans MS"/>
        </w:rPr>
      </w:pPr>
    </w:p>
    <w:p w14:paraId="6654AACE" w14:textId="77777777" w:rsidR="00F25B1C" w:rsidRPr="00AE209B" w:rsidRDefault="00CA33FA" w:rsidP="00F25B1C">
      <w:pPr>
        <w:pStyle w:val="Paragraphedeliste"/>
        <w:ind w:left="1060"/>
        <w:rPr>
          <w:rFonts w:ascii="Comic Sans MS" w:hAnsi="Comic Sans MS"/>
          <w:b/>
        </w:rPr>
      </w:pPr>
      <w:r w:rsidRPr="00AE209B">
        <w:rPr>
          <w:rFonts w:ascii="Comic Sans MS" w:hAnsi="Comic Sans MS"/>
          <w:b/>
        </w:rPr>
        <w:t>Poursuivre la possibilité de vous organiser collectivement</w:t>
      </w:r>
    </w:p>
    <w:p w14:paraId="59299E7D" w14:textId="77777777" w:rsidR="00F25B1C" w:rsidRPr="00AE209B" w:rsidRDefault="000A3627" w:rsidP="00F25B1C">
      <w:pPr>
        <w:pStyle w:val="Paragraphedeliste"/>
        <w:ind w:left="1060" w:firstLine="356"/>
        <w:rPr>
          <w:rFonts w:ascii="Comic Sans MS" w:hAnsi="Comic Sans MS"/>
          <w:i/>
        </w:rPr>
      </w:pPr>
      <w:r w:rsidRPr="00AE209B">
        <w:rPr>
          <w:rFonts w:ascii="Comic Sans MS" w:hAnsi="Comic Sans MS"/>
          <w:i/>
        </w:rPr>
        <w:t>Vos délégués vous ont écouté afin d’engager une pétition collective contre la proposition de l’OTT ainsi qu’un suivi collectif de dossiers de retards de carrière, de positionnement trop bas, d’embauche au rabais.</w:t>
      </w:r>
      <w:r w:rsidR="00844891" w:rsidRPr="00AE209B">
        <w:rPr>
          <w:rFonts w:ascii="Comic Sans MS" w:hAnsi="Comic Sans MS"/>
          <w:i/>
        </w:rPr>
        <w:tab/>
      </w:r>
      <w:r w:rsidR="00844891" w:rsidRPr="00AE209B">
        <w:rPr>
          <w:rFonts w:ascii="Comic Sans MS" w:hAnsi="Comic Sans MS"/>
          <w:i/>
        </w:rPr>
        <w:tab/>
      </w:r>
    </w:p>
    <w:p w14:paraId="2CB212B4" w14:textId="77777777" w:rsidR="000A3627" w:rsidRPr="00AE209B" w:rsidRDefault="00844891" w:rsidP="00F25B1C">
      <w:pPr>
        <w:pStyle w:val="Paragraphedeliste"/>
        <w:ind w:left="1060" w:firstLine="356"/>
        <w:rPr>
          <w:rFonts w:ascii="Comic Sans MS" w:hAnsi="Comic Sans MS"/>
          <w:b/>
        </w:rPr>
      </w:pPr>
      <w:r w:rsidRPr="00AE209B">
        <w:rPr>
          <w:rFonts w:ascii="Comic Sans MS" w:hAnsi="Comic Sans MS"/>
          <w:i/>
        </w:rPr>
        <w:tab/>
      </w:r>
      <w:r w:rsidRPr="00AE209B">
        <w:rPr>
          <w:rFonts w:ascii="Comic Sans MS" w:hAnsi="Comic Sans MS"/>
          <w:i/>
        </w:rPr>
        <w:tab/>
      </w:r>
      <w:r w:rsidRPr="00AE209B">
        <w:rPr>
          <w:rFonts w:ascii="Comic Sans MS" w:hAnsi="Comic Sans MS"/>
          <w:i/>
        </w:rPr>
        <w:tab/>
      </w:r>
    </w:p>
    <w:p w14:paraId="46844F71" w14:textId="77777777" w:rsidR="00F25B1C" w:rsidRPr="00AE209B" w:rsidRDefault="00242C27" w:rsidP="00F25B1C">
      <w:pPr>
        <w:pStyle w:val="Paragraphedeliste"/>
        <w:ind w:left="1060"/>
        <w:rPr>
          <w:rFonts w:ascii="Comic Sans MS" w:hAnsi="Comic Sans MS"/>
          <w:b/>
        </w:rPr>
      </w:pPr>
      <w:r w:rsidRPr="00AE209B">
        <w:rPr>
          <w:rFonts w:ascii="Comic Sans MS" w:hAnsi="Comic Sans MS"/>
          <w:b/>
        </w:rPr>
        <w:t>Vous apporter des rép</w:t>
      </w:r>
      <w:r w:rsidR="00F25B1C" w:rsidRPr="00AE209B">
        <w:rPr>
          <w:rFonts w:ascii="Comic Sans MS" w:hAnsi="Comic Sans MS"/>
          <w:b/>
        </w:rPr>
        <w:t>onses à toutes vos questions</w:t>
      </w:r>
    </w:p>
    <w:p w14:paraId="5CE889E6" w14:textId="77777777" w:rsidR="00CA33FA" w:rsidRPr="00AE209B" w:rsidRDefault="00242C27" w:rsidP="00F25B1C">
      <w:pPr>
        <w:pStyle w:val="Paragraphedeliste"/>
        <w:ind w:left="1060" w:firstLine="356"/>
        <w:rPr>
          <w:rFonts w:ascii="Comic Sans MS" w:hAnsi="Comic Sans MS"/>
          <w:b/>
        </w:rPr>
      </w:pPr>
      <w:r w:rsidRPr="00AE209B">
        <w:rPr>
          <w:rFonts w:ascii="Comic Sans MS" w:hAnsi="Comic Sans MS"/>
          <w:i/>
        </w:rPr>
        <w:t xml:space="preserve">Quotidiennement vos délégués du personnel sont sollicités sur des questions du droit du travail, des informations diverses dont les réponses vous sont apportées immédiatement ou après recherche afin de répondre à vos attentes. </w:t>
      </w:r>
      <w:r w:rsidR="000A3627" w:rsidRPr="00AE209B">
        <w:rPr>
          <w:rFonts w:ascii="Comic Sans MS" w:hAnsi="Comic Sans MS"/>
          <w:i/>
        </w:rPr>
        <w:t xml:space="preserve">  </w:t>
      </w:r>
    </w:p>
    <w:p w14:paraId="5FFF3350" w14:textId="77777777" w:rsidR="00242C27" w:rsidRDefault="00242C27"/>
    <w:p w14:paraId="5C608071" w14:textId="77777777" w:rsidR="00B375AB" w:rsidRPr="00AE209B" w:rsidRDefault="00F9702A">
      <w:pPr>
        <w:rPr>
          <w:rFonts w:ascii="Comic Sans MS" w:hAnsi="Comic Sans MS"/>
        </w:rPr>
      </w:pPr>
      <w:r w:rsidRPr="00AE209B">
        <w:rPr>
          <w:rFonts w:ascii="Comic Sans MS" w:hAnsi="Comic Sans MS"/>
        </w:rPr>
        <w:t xml:space="preserve">Ces élections professionnelles se déroulent dans un contexte </w:t>
      </w:r>
      <w:r w:rsidR="00B375AB" w:rsidRPr="00AE209B">
        <w:rPr>
          <w:rFonts w:ascii="Comic Sans MS" w:hAnsi="Comic Sans MS"/>
        </w:rPr>
        <w:t xml:space="preserve">particulier </w:t>
      </w:r>
      <w:r w:rsidRPr="00AE209B">
        <w:rPr>
          <w:rFonts w:ascii="Comic Sans MS" w:hAnsi="Comic Sans MS"/>
        </w:rPr>
        <w:t>de remise en cause de nos conditions de travail avec le projet OTT  taillé sur mesure pour les besoin</w:t>
      </w:r>
      <w:r w:rsidR="00B375AB" w:rsidRPr="00AE209B">
        <w:rPr>
          <w:rFonts w:ascii="Comic Sans MS" w:hAnsi="Comic Sans MS"/>
        </w:rPr>
        <w:t>s</w:t>
      </w:r>
      <w:r w:rsidRPr="00AE209B">
        <w:rPr>
          <w:rFonts w:ascii="Comic Sans MS" w:hAnsi="Comic Sans MS"/>
        </w:rPr>
        <w:t xml:space="preserve"> du </w:t>
      </w:r>
      <w:proofErr w:type="spellStart"/>
      <w:r w:rsidRPr="00AE209B">
        <w:rPr>
          <w:rFonts w:ascii="Comic Sans MS" w:hAnsi="Comic Sans MS"/>
        </w:rPr>
        <w:t>lean</w:t>
      </w:r>
      <w:proofErr w:type="spellEnd"/>
      <w:r w:rsidRPr="00AE209B">
        <w:rPr>
          <w:rFonts w:ascii="Comic Sans MS" w:hAnsi="Comic Sans MS"/>
        </w:rPr>
        <w:t xml:space="preserve"> </w:t>
      </w:r>
      <w:proofErr w:type="spellStart"/>
      <w:r w:rsidRPr="00AE209B">
        <w:rPr>
          <w:rFonts w:ascii="Comic Sans MS" w:hAnsi="Comic Sans MS"/>
        </w:rPr>
        <w:t>manufacturing</w:t>
      </w:r>
      <w:proofErr w:type="spellEnd"/>
      <w:r w:rsidRPr="00AE209B">
        <w:rPr>
          <w:rFonts w:ascii="Comic Sans MS" w:hAnsi="Comic Sans MS"/>
        </w:rPr>
        <w:t xml:space="preserve">. </w:t>
      </w:r>
    </w:p>
    <w:p w14:paraId="7D2C5CF8" w14:textId="082D1FFB" w:rsidR="00B375AB" w:rsidRPr="00AE209B" w:rsidRDefault="00F9702A">
      <w:pPr>
        <w:rPr>
          <w:rFonts w:ascii="Comic Sans MS" w:hAnsi="Comic Sans MS"/>
        </w:rPr>
      </w:pPr>
      <w:r w:rsidRPr="00AE209B">
        <w:rPr>
          <w:rFonts w:ascii="Comic Sans MS" w:hAnsi="Comic Sans MS"/>
        </w:rPr>
        <w:t>Ce sont des conditions de travail dégradées</w:t>
      </w:r>
      <w:r w:rsidR="00B375AB" w:rsidRPr="00AE209B">
        <w:rPr>
          <w:rFonts w:ascii="Comic Sans MS" w:hAnsi="Comic Sans MS"/>
        </w:rPr>
        <w:t xml:space="preserve"> que nous voyons arriver</w:t>
      </w:r>
      <w:r w:rsidRPr="00AE209B">
        <w:rPr>
          <w:rFonts w:ascii="Comic Sans MS" w:hAnsi="Comic Sans MS"/>
        </w:rPr>
        <w:t xml:space="preserve">, </w:t>
      </w:r>
      <w:r w:rsidR="00B375AB" w:rsidRPr="00AE209B">
        <w:rPr>
          <w:rFonts w:ascii="Comic Sans MS" w:hAnsi="Comic Sans MS"/>
        </w:rPr>
        <w:t>la mise sous pression de tous</w:t>
      </w:r>
      <w:r w:rsidR="00AE209B">
        <w:rPr>
          <w:rFonts w:ascii="Comic Sans MS" w:hAnsi="Comic Sans MS"/>
        </w:rPr>
        <w:t>,</w:t>
      </w:r>
      <w:r w:rsidR="00B375AB" w:rsidRPr="00AE209B">
        <w:rPr>
          <w:rFonts w:ascii="Comic Sans MS" w:hAnsi="Comic Sans MS"/>
        </w:rPr>
        <w:t xml:space="preserve"> y compri</w:t>
      </w:r>
      <w:r w:rsidR="00AE209B">
        <w:rPr>
          <w:rFonts w:ascii="Comic Sans MS" w:hAnsi="Comic Sans MS"/>
        </w:rPr>
        <w:t>s la maitrise,</w:t>
      </w:r>
      <w:r w:rsidR="00B375AB" w:rsidRPr="00AE209B">
        <w:rPr>
          <w:rFonts w:ascii="Comic Sans MS" w:hAnsi="Comic Sans MS"/>
        </w:rPr>
        <w:t xml:space="preserve"> pour faire avancer les cases du planning.</w:t>
      </w:r>
      <w:r w:rsidRPr="00AE209B">
        <w:rPr>
          <w:rFonts w:ascii="Comic Sans MS" w:hAnsi="Comic Sans MS"/>
        </w:rPr>
        <w:t xml:space="preserve"> </w:t>
      </w:r>
    </w:p>
    <w:p w14:paraId="29F781D8" w14:textId="517AE21C" w:rsidR="00F9702A" w:rsidRPr="00AE209B" w:rsidRDefault="00AE209B">
      <w:pPr>
        <w:rPr>
          <w:rFonts w:ascii="Comic Sans MS" w:hAnsi="Comic Sans MS"/>
        </w:rPr>
      </w:pPr>
      <w:r>
        <w:rPr>
          <w:rFonts w:ascii="Comic Sans MS" w:hAnsi="Comic Sans MS"/>
        </w:rPr>
        <w:t>Dans ce contexte où</w:t>
      </w:r>
      <w:r w:rsidR="00B375AB" w:rsidRPr="00AE209B">
        <w:rPr>
          <w:rFonts w:ascii="Comic Sans MS" w:hAnsi="Comic Sans MS"/>
        </w:rPr>
        <w:t xml:space="preserve"> la direction veut gagner sur tous les tableaux, nous aurons encore besoin d’être attentif et solidaire pour réagir quand il le faut.</w:t>
      </w:r>
    </w:p>
    <w:p w14:paraId="173CF6BD" w14:textId="77777777" w:rsidR="00B375AB" w:rsidRPr="00AE209B" w:rsidRDefault="00B375AB" w:rsidP="00B375AB">
      <w:pPr>
        <w:rPr>
          <w:rFonts w:ascii="Comic Sans MS" w:hAnsi="Comic Sans MS"/>
        </w:rPr>
      </w:pPr>
      <w:r w:rsidRPr="00AE209B">
        <w:rPr>
          <w:rFonts w:ascii="Comic Sans MS" w:hAnsi="Comic Sans MS"/>
        </w:rPr>
        <w:t xml:space="preserve">Les candidats CGT n’ont pas la prétention de vouloir tout régler à votre place mais ils le feront avec leur intégrité, avec vous et pour vous. </w:t>
      </w:r>
    </w:p>
    <w:p w14:paraId="18D27E24" w14:textId="2D958D87" w:rsidR="00B375AB" w:rsidRPr="00AE209B" w:rsidRDefault="00B375AB" w:rsidP="00B375AB">
      <w:pPr>
        <w:rPr>
          <w:rFonts w:ascii="Comic Sans MS" w:hAnsi="Comic Sans MS"/>
        </w:rPr>
      </w:pPr>
      <w:r w:rsidRPr="00AE209B">
        <w:rPr>
          <w:rFonts w:ascii="Comic Sans MS" w:hAnsi="Comic Sans MS"/>
        </w:rPr>
        <w:t xml:space="preserve">Soutenir et voter pour les candidats CGT, c’est la garantie d’aucune compromission avec la Direction sur les acquis du personnel, c’est </w:t>
      </w:r>
      <w:r w:rsidR="00AE209B">
        <w:rPr>
          <w:rFonts w:ascii="Comic Sans MS" w:hAnsi="Comic Sans MS"/>
        </w:rPr>
        <w:t>voter</w:t>
      </w:r>
      <w:r w:rsidRPr="00AE209B">
        <w:rPr>
          <w:rFonts w:ascii="Comic Sans MS" w:hAnsi="Comic Sans MS"/>
        </w:rPr>
        <w:t xml:space="preserve"> pour un syndicalisme de terrain, d’actions et de propositions. </w:t>
      </w:r>
    </w:p>
    <w:p w14:paraId="5E3DD782" w14:textId="77777777" w:rsidR="002A73F9" w:rsidRPr="00AE209B" w:rsidRDefault="00B375AB" w:rsidP="00B375AB">
      <w:pPr>
        <w:rPr>
          <w:rFonts w:ascii="Comic Sans MS" w:hAnsi="Comic Sans MS"/>
        </w:rPr>
      </w:pPr>
      <w:r w:rsidRPr="00AE209B">
        <w:rPr>
          <w:rFonts w:ascii="Comic Sans MS" w:hAnsi="Comic Sans MS"/>
        </w:rPr>
        <w:t>C’est un gage d’unité et de rassemblement sur toutes vos revendications.</w:t>
      </w:r>
    </w:p>
    <w:p w14:paraId="05818B6B" w14:textId="5F4CFF54" w:rsidR="001A34A5" w:rsidRPr="00AE209B" w:rsidRDefault="001A34A5" w:rsidP="001A34A5">
      <w:pPr>
        <w:rPr>
          <w:rFonts w:ascii="Comic Sans MS" w:hAnsi="Comic Sans MS"/>
        </w:rPr>
      </w:pPr>
      <w:r w:rsidRPr="00AE209B">
        <w:rPr>
          <w:rFonts w:ascii="Comic Sans MS" w:hAnsi="Comic Sans MS"/>
        </w:rPr>
        <w:t xml:space="preserve">Plus que jamais les </w:t>
      </w:r>
      <w:proofErr w:type="gramStart"/>
      <w:r w:rsidRPr="00AE209B">
        <w:rPr>
          <w:rFonts w:ascii="Comic Sans MS" w:hAnsi="Comic Sans MS"/>
        </w:rPr>
        <w:t>salarié</w:t>
      </w:r>
      <w:r w:rsidR="00AE209B">
        <w:rPr>
          <w:rFonts w:ascii="Comic Sans MS" w:hAnsi="Comic Sans MS"/>
        </w:rPr>
        <w:t>s</w:t>
      </w:r>
      <w:r w:rsidRPr="00AE209B">
        <w:rPr>
          <w:rFonts w:ascii="Comic Sans MS" w:hAnsi="Comic Sans MS"/>
        </w:rPr>
        <w:t>(</w:t>
      </w:r>
      <w:proofErr w:type="spellStart"/>
      <w:proofErr w:type="gramEnd"/>
      <w:r w:rsidRPr="00AE209B">
        <w:rPr>
          <w:rFonts w:ascii="Comic Sans MS" w:hAnsi="Comic Sans MS"/>
        </w:rPr>
        <w:t>ées</w:t>
      </w:r>
      <w:proofErr w:type="spellEnd"/>
      <w:r w:rsidRPr="00AE209B">
        <w:rPr>
          <w:rFonts w:ascii="Comic Sans MS" w:hAnsi="Comic Sans MS"/>
        </w:rPr>
        <w:t>) ont besoins de délégués du personnel actif, de terrain. En cela vos délégués du personnel CGT ont répondu et répondrons toujours présent.</w:t>
      </w:r>
    </w:p>
    <w:p w14:paraId="55CE3EA5" w14:textId="77777777" w:rsidR="004A31EA" w:rsidRPr="00AE209B" w:rsidRDefault="004A31EA" w:rsidP="001A34A5">
      <w:pPr>
        <w:rPr>
          <w:rFonts w:ascii="Comic Sans MS" w:hAnsi="Comic Sans MS"/>
        </w:rPr>
      </w:pPr>
    </w:p>
    <w:p w14:paraId="64461150" w14:textId="77777777" w:rsidR="001A34A5" w:rsidRPr="00AE209B" w:rsidRDefault="001A34A5" w:rsidP="004A31EA">
      <w:pPr>
        <w:jc w:val="center"/>
        <w:rPr>
          <w:rFonts w:ascii="Comic Sans MS" w:hAnsi="Comic Sans MS"/>
          <w:sz w:val="28"/>
          <w:szCs w:val="28"/>
        </w:rPr>
      </w:pPr>
      <w:r w:rsidRPr="00AE209B">
        <w:rPr>
          <w:rFonts w:ascii="Comic Sans MS" w:hAnsi="Comic Sans MS"/>
          <w:sz w:val="28"/>
          <w:szCs w:val="28"/>
        </w:rPr>
        <w:t>Ainsi pour défendre nos intérêts communs que sont l’application de la loi, défense de nos conditions de travail et de nos augmentations individuelles, mobilisez-vous pour apporter votre soutien aux candidats CGT.</w:t>
      </w:r>
    </w:p>
    <w:p w14:paraId="6F130DF0" w14:textId="77777777" w:rsidR="004A31EA" w:rsidRPr="00AE209B" w:rsidRDefault="004A31EA" w:rsidP="004A31EA">
      <w:pPr>
        <w:jc w:val="center"/>
        <w:rPr>
          <w:rFonts w:ascii="Comic Sans MS" w:hAnsi="Comic Sans MS"/>
          <w:sz w:val="28"/>
          <w:szCs w:val="28"/>
        </w:rPr>
      </w:pPr>
    </w:p>
    <w:p w14:paraId="490AB543" w14:textId="77777777" w:rsidR="004A31EA" w:rsidRPr="00AE209B" w:rsidRDefault="004A31EA" w:rsidP="001A34A5">
      <w:pPr>
        <w:rPr>
          <w:rFonts w:ascii="Comic Sans MS" w:hAnsi="Comic Sans MS"/>
        </w:rPr>
      </w:pPr>
    </w:p>
    <w:p w14:paraId="77E08770" w14:textId="77777777" w:rsidR="00AE209B" w:rsidRDefault="004A31EA" w:rsidP="00AE209B">
      <w:pPr>
        <w:rPr>
          <w:rFonts w:ascii="Comic Sans MS" w:hAnsi="Comic Sans MS"/>
          <w:i/>
          <w:sz w:val="24"/>
          <w:szCs w:val="24"/>
        </w:rPr>
      </w:pPr>
      <w:r w:rsidRPr="00AE209B">
        <w:rPr>
          <w:rFonts w:ascii="Comic Sans MS" w:hAnsi="Comic Sans MS"/>
          <w:i/>
          <w:sz w:val="24"/>
          <w:szCs w:val="24"/>
        </w:rPr>
        <w:t>« </w:t>
      </w:r>
      <w:r w:rsidR="001A34A5" w:rsidRPr="00AE209B">
        <w:rPr>
          <w:rFonts w:ascii="Comic Sans MS" w:hAnsi="Comic Sans MS"/>
          <w:i/>
          <w:sz w:val="24"/>
          <w:szCs w:val="24"/>
        </w:rPr>
        <w:t>Celui qui combat peut perdre mais celui qui ne combat pas</w:t>
      </w:r>
      <w:r w:rsidR="00AE209B">
        <w:rPr>
          <w:rFonts w:ascii="Comic Sans MS" w:hAnsi="Comic Sans MS"/>
          <w:i/>
          <w:sz w:val="24"/>
          <w:szCs w:val="24"/>
        </w:rPr>
        <w:t xml:space="preserve"> a déjà perdu. »</w:t>
      </w:r>
    </w:p>
    <w:p w14:paraId="3AD89598" w14:textId="7BB8D3F6" w:rsidR="001A34A5" w:rsidRDefault="004A31EA" w:rsidP="00AE209B">
      <w:pPr>
        <w:ind w:left="7080" w:firstLine="708"/>
        <w:jc w:val="center"/>
        <w:rPr>
          <w:rFonts w:ascii="Comic Sans MS" w:hAnsi="Comic Sans MS"/>
          <w:i/>
          <w:sz w:val="24"/>
          <w:szCs w:val="24"/>
        </w:rPr>
      </w:pPr>
      <w:proofErr w:type="spellStart"/>
      <w:r w:rsidRPr="00AE209B">
        <w:rPr>
          <w:rFonts w:ascii="Comic Sans MS" w:hAnsi="Comic Sans MS"/>
          <w:i/>
          <w:sz w:val="24"/>
          <w:szCs w:val="24"/>
        </w:rPr>
        <w:t>Bretch</w:t>
      </w:r>
      <w:proofErr w:type="spellEnd"/>
    </w:p>
    <w:p w14:paraId="7CA8835E" w14:textId="77777777" w:rsidR="00AE209B" w:rsidRDefault="00AE209B" w:rsidP="00AE209B">
      <w:pPr>
        <w:ind w:left="7080" w:firstLine="708"/>
        <w:jc w:val="center"/>
        <w:rPr>
          <w:rFonts w:ascii="Comic Sans MS" w:hAnsi="Comic Sans MS"/>
          <w:i/>
          <w:sz w:val="24"/>
          <w:szCs w:val="24"/>
        </w:rPr>
      </w:pPr>
    </w:p>
    <w:p w14:paraId="74A7AAB6" w14:textId="77777777" w:rsidR="00AE209B" w:rsidRDefault="00AE209B" w:rsidP="00AE209B">
      <w:pPr>
        <w:ind w:left="7080" w:firstLine="708"/>
        <w:jc w:val="center"/>
        <w:rPr>
          <w:rFonts w:ascii="Comic Sans MS" w:hAnsi="Comic Sans MS"/>
          <w:i/>
          <w:sz w:val="24"/>
          <w:szCs w:val="24"/>
        </w:rPr>
      </w:pPr>
      <w:bookmarkStart w:id="0" w:name="_GoBack"/>
      <w:bookmarkEnd w:id="0"/>
    </w:p>
    <w:p w14:paraId="67C4A8DA" w14:textId="74E2AC1A" w:rsidR="00AE209B" w:rsidRPr="00AE209B" w:rsidRDefault="008E1F88" w:rsidP="00AE209B">
      <w:pPr>
        <w:jc w:val="right"/>
        <w:rPr>
          <w:rFonts w:ascii="Comic Sans MS" w:hAnsi="Comic Sans MS"/>
          <w:i/>
          <w:sz w:val="24"/>
          <w:szCs w:val="24"/>
        </w:rPr>
      </w:pPr>
      <w:r>
        <w:rPr>
          <w:rFonts w:ascii="Comic Sans MS" w:hAnsi="Comic Sans MS"/>
          <w:i/>
          <w:sz w:val="24"/>
          <w:szCs w:val="24"/>
        </w:rPr>
        <w:t>Martignas, le 0</w:t>
      </w:r>
      <w:r w:rsidR="00AE209B">
        <w:rPr>
          <w:rFonts w:ascii="Comic Sans MS" w:hAnsi="Comic Sans MS"/>
          <w:i/>
          <w:sz w:val="24"/>
          <w:szCs w:val="24"/>
        </w:rPr>
        <w:t xml:space="preserve">7 </w:t>
      </w:r>
      <w:r>
        <w:rPr>
          <w:rFonts w:ascii="Comic Sans MS" w:hAnsi="Comic Sans MS"/>
          <w:i/>
          <w:sz w:val="24"/>
          <w:szCs w:val="24"/>
        </w:rPr>
        <w:t>novem</w:t>
      </w:r>
      <w:r w:rsidR="00AE209B">
        <w:rPr>
          <w:rFonts w:ascii="Comic Sans MS" w:hAnsi="Comic Sans MS"/>
          <w:i/>
          <w:sz w:val="24"/>
          <w:szCs w:val="24"/>
        </w:rPr>
        <w:t xml:space="preserve">bre 2014 </w:t>
      </w:r>
    </w:p>
    <w:p w14:paraId="21EFC249" w14:textId="77777777" w:rsidR="002A73F9" w:rsidRDefault="002A73F9" w:rsidP="002A73F9">
      <w:pPr>
        <w:jc w:val="center"/>
      </w:pPr>
    </w:p>
    <w:p w14:paraId="00F82BEB" w14:textId="77777777" w:rsidR="00F25B1C" w:rsidRDefault="00F25B1C" w:rsidP="00B375AB"/>
    <w:p w14:paraId="0DF0F35D" w14:textId="77777777" w:rsidR="00B375AB" w:rsidRDefault="00B375AB" w:rsidP="00B375AB"/>
    <w:sectPr w:rsidR="00B375AB" w:rsidSect="004C02B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ladimir Script">
    <w:altName w:val="Cambria"/>
    <w:panose1 w:val="030504020404070703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104D"/>
    <w:multiLevelType w:val="hybridMultilevel"/>
    <w:tmpl w:val="F580D0FA"/>
    <w:lvl w:ilvl="0" w:tplc="170A242C">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2A"/>
    <w:rsid w:val="000A3627"/>
    <w:rsid w:val="001A34A5"/>
    <w:rsid w:val="00242C27"/>
    <w:rsid w:val="002A73F9"/>
    <w:rsid w:val="004A31EA"/>
    <w:rsid w:val="004C02B2"/>
    <w:rsid w:val="00531891"/>
    <w:rsid w:val="00844891"/>
    <w:rsid w:val="008E1F88"/>
    <w:rsid w:val="00936064"/>
    <w:rsid w:val="00A95D87"/>
    <w:rsid w:val="00AE209B"/>
    <w:rsid w:val="00B375AB"/>
    <w:rsid w:val="00CA33FA"/>
    <w:rsid w:val="00D662E1"/>
    <w:rsid w:val="00F25B1C"/>
    <w:rsid w:val="00F970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C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2A7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2E1"/>
    <w:pPr>
      <w:ind w:left="720"/>
      <w:contextualSpacing/>
    </w:pPr>
  </w:style>
  <w:style w:type="paragraph" w:styleId="En-tte">
    <w:name w:val="header"/>
    <w:basedOn w:val="Normal"/>
    <w:link w:val="En-tteCar"/>
    <w:rsid w:val="00844891"/>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rsid w:val="00844891"/>
    <w:rPr>
      <w:rFonts w:ascii="Times New Roman" w:eastAsia="Times New Roman" w:hAnsi="Times New Roman" w:cs="Times New Roman"/>
      <w:sz w:val="24"/>
      <w:szCs w:val="20"/>
      <w:lang w:eastAsia="fr-FR"/>
    </w:rPr>
  </w:style>
  <w:style w:type="paragraph" w:styleId="Titre">
    <w:name w:val="Title"/>
    <w:basedOn w:val="Normal"/>
    <w:link w:val="TitreCar"/>
    <w:qFormat/>
    <w:rsid w:val="00844891"/>
    <w:pPr>
      <w:spacing w:after="0" w:line="240" w:lineRule="auto"/>
      <w:jc w:val="center"/>
    </w:pPr>
    <w:rPr>
      <w:rFonts w:ascii="Times New Roman" w:eastAsia="Times New Roman" w:hAnsi="Times New Roman" w:cs="Times New Roman"/>
      <w:sz w:val="52"/>
      <w:szCs w:val="24"/>
      <w:lang w:eastAsia="fr-FR"/>
    </w:rPr>
  </w:style>
  <w:style w:type="character" w:customStyle="1" w:styleId="TitreCar">
    <w:name w:val="Titre Car"/>
    <w:basedOn w:val="Policepardfaut"/>
    <w:link w:val="Titre"/>
    <w:rsid w:val="00844891"/>
    <w:rPr>
      <w:rFonts w:ascii="Times New Roman" w:eastAsia="Times New Roman" w:hAnsi="Times New Roman" w:cs="Times New Roman"/>
      <w:sz w:val="52"/>
      <w:szCs w:val="24"/>
      <w:lang w:eastAsia="fr-FR"/>
    </w:rPr>
  </w:style>
  <w:style w:type="paragraph" w:styleId="Textedebulles">
    <w:name w:val="Balloon Text"/>
    <w:basedOn w:val="Normal"/>
    <w:link w:val="TextedebullesCar"/>
    <w:uiPriority w:val="99"/>
    <w:semiHidden/>
    <w:unhideWhenUsed/>
    <w:rsid w:val="0084489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4891"/>
    <w:rPr>
      <w:rFonts w:ascii="Lucida Grande" w:hAnsi="Lucida Grande" w:cs="Lucida Grande"/>
      <w:sz w:val="18"/>
      <w:szCs w:val="18"/>
    </w:rPr>
  </w:style>
  <w:style w:type="character" w:customStyle="1" w:styleId="Titre2Car">
    <w:name w:val="Titre 2 Car"/>
    <w:basedOn w:val="Policepardfaut"/>
    <w:link w:val="Titre2"/>
    <w:uiPriority w:val="9"/>
    <w:rsid w:val="002A73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2A7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2E1"/>
    <w:pPr>
      <w:ind w:left="720"/>
      <w:contextualSpacing/>
    </w:pPr>
  </w:style>
  <w:style w:type="paragraph" w:styleId="En-tte">
    <w:name w:val="header"/>
    <w:basedOn w:val="Normal"/>
    <w:link w:val="En-tteCar"/>
    <w:rsid w:val="00844891"/>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rsid w:val="00844891"/>
    <w:rPr>
      <w:rFonts w:ascii="Times New Roman" w:eastAsia="Times New Roman" w:hAnsi="Times New Roman" w:cs="Times New Roman"/>
      <w:sz w:val="24"/>
      <w:szCs w:val="20"/>
      <w:lang w:eastAsia="fr-FR"/>
    </w:rPr>
  </w:style>
  <w:style w:type="paragraph" w:styleId="Titre">
    <w:name w:val="Title"/>
    <w:basedOn w:val="Normal"/>
    <w:link w:val="TitreCar"/>
    <w:qFormat/>
    <w:rsid w:val="00844891"/>
    <w:pPr>
      <w:spacing w:after="0" w:line="240" w:lineRule="auto"/>
      <w:jc w:val="center"/>
    </w:pPr>
    <w:rPr>
      <w:rFonts w:ascii="Times New Roman" w:eastAsia="Times New Roman" w:hAnsi="Times New Roman" w:cs="Times New Roman"/>
      <w:sz w:val="52"/>
      <w:szCs w:val="24"/>
      <w:lang w:eastAsia="fr-FR"/>
    </w:rPr>
  </w:style>
  <w:style w:type="character" w:customStyle="1" w:styleId="TitreCar">
    <w:name w:val="Titre Car"/>
    <w:basedOn w:val="Policepardfaut"/>
    <w:link w:val="Titre"/>
    <w:rsid w:val="00844891"/>
    <w:rPr>
      <w:rFonts w:ascii="Times New Roman" w:eastAsia="Times New Roman" w:hAnsi="Times New Roman" w:cs="Times New Roman"/>
      <w:sz w:val="52"/>
      <w:szCs w:val="24"/>
      <w:lang w:eastAsia="fr-FR"/>
    </w:rPr>
  </w:style>
  <w:style w:type="paragraph" w:styleId="Textedebulles">
    <w:name w:val="Balloon Text"/>
    <w:basedOn w:val="Normal"/>
    <w:link w:val="TextedebullesCar"/>
    <w:uiPriority w:val="99"/>
    <w:semiHidden/>
    <w:unhideWhenUsed/>
    <w:rsid w:val="0084489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4891"/>
    <w:rPr>
      <w:rFonts w:ascii="Lucida Grande" w:hAnsi="Lucida Grande" w:cs="Lucida Grande"/>
      <w:sz w:val="18"/>
      <w:szCs w:val="18"/>
    </w:rPr>
  </w:style>
  <w:style w:type="character" w:customStyle="1" w:styleId="Titre2Car">
    <w:name w:val="Titre 2 Car"/>
    <w:basedOn w:val="Policepardfaut"/>
    <w:link w:val="Titre2"/>
    <w:uiPriority w:val="9"/>
    <w:rsid w:val="002A73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A1E5-5F05-407D-9E87-C0E8E4F1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531</Words>
  <Characters>2923</Characters>
  <Application>Microsoft Office Word</Application>
  <DocSecurity>0</DocSecurity>
  <Lines>24</Lines>
  <Paragraphs>6</Paragraphs>
  <ScaleCrop>false</ScaleCrop>
  <Company>Microsoft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5</cp:revision>
  <dcterms:created xsi:type="dcterms:W3CDTF">2014-10-14T20:31:00Z</dcterms:created>
  <dcterms:modified xsi:type="dcterms:W3CDTF">2014-11-06T09:28:00Z</dcterms:modified>
</cp:coreProperties>
</file>