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0"/>
      </w:tblGrid>
      <w:tr w:rsidR="00AA0443" w:rsidTr="00AA0443">
        <w:trPr>
          <w:trHeight w:val="1965"/>
        </w:trPr>
        <w:tc>
          <w:tcPr>
            <w:tcW w:w="10890" w:type="dxa"/>
          </w:tcPr>
          <w:p w:rsidR="00AA0443" w:rsidRDefault="00865A02" w:rsidP="00C4632A">
            <w:pPr>
              <w:spacing w:after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764CEA20" wp14:editId="7FBEB6D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3810</wp:posOffset>
                  </wp:positionV>
                  <wp:extent cx="1381125" cy="1238250"/>
                  <wp:effectExtent l="0" t="0" r="9525" b="0"/>
                  <wp:wrapThrough wrapText="bothSides">
                    <wp:wrapPolygon edited="0">
                      <wp:start x="0" y="0"/>
                      <wp:lineTo x="0" y="21268"/>
                      <wp:lineTo x="21451" y="21268"/>
                      <wp:lineTo x="21451" y="0"/>
                      <wp:lineTo x="0" y="0"/>
                    </wp:wrapPolygon>
                  </wp:wrapThrough>
                  <wp:docPr id="1" name="Image 1" descr="I:\modèle de mise en page créé pour le syndicat\logo cgt uf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modèle de mise en page créé pour le syndicat\logo cgt ufi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0443"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28CFC3B6" wp14:editId="4593D4DD">
                  <wp:simplePos x="0" y="0"/>
                  <wp:positionH relativeFrom="column">
                    <wp:posOffset>5184775</wp:posOffset>
                  </wp:positionH>
                  <wp:positionV relativeFrom="paragraph">
                    <wp:posOffset>3810</wp:posOffset>
                  </wp:positionV>
                  <wp:extent cx="1676400" cy="1244600"/>
                  <wp:effectExtent l="0" t="0" r="0" b="0"/>
                  <wp:wrapThrough wrapText="bothSides">
                    <wp:wrapPolygon edited="0">
                      <wp:start x="0" y="0"/>
                      <wp:lineTo x="0" y="21159"/>
                      <wp:lineTo x="21355" y="21159"/>
                      <wp:lineTo x="21355" y="0"/>
                      <wp:lineTo x="0" y="0"/>
                    </wp:wrapPolygon>
                  </wp:wrapThrough>
                  <wp:docPr id="4" name="Image 4" descr="http://www.toutpratique.com/imgs/articles/illus/tache-stylo-enc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outpratique.com/imgs/articles/illus/tache-stylo-enc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044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A0185" wp14:editId="3EF91FFC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3810</wp:posOffset>
                      </wp:positionV>
                      <wp:extent cx="3152775" cy="161925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0443" w:rsidRPr="00AA0443" w:rsidRDefault="00AA0443" w:rsidP="00AA0443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sz w:val="104"/>
                                      <w:szCs w:val="104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AA0443">
                                    <w:rPr>
                                      <w:b/>
                                      <w:caps/>
                                      <w:noProof/>
                                      <w:sz w:val="104"/>
                                      <w:szCs w:val="104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d.p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8.8pt;margin-top:.3pt;width:248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" filled="f" stroked="f">
                      <v:textbox>
                        <w:txbxContent>
                          <w:p w:rsidR="00AA0443" w:rsidRPr="00AA0443" w:rsidRDefault="00AA0443" w:rsidP="00AA044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104"/>
                                <w:szCs w:val="10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0443">
                              <w:rPr>
                                <w:b/>
                                <w:caps/>
                                <w:noProof/>
                                <w:sz w:val="104"/>
                                <w:szCs w:val="10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d.p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1283C" w:rsidRDefault="00BE1008" w:rsidP="0091283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REPON</w:t>
      </w:r>
      <w:r w:rsidR="00F77996">
        <w:rPr>
          <w:b/>
          <w:sz w:val="48"/>
          <w:szCs w:val="48"/>
          <w:u w:val="single"/>
        </w:rPr>
        <w:t>S</w:t>
      </w:r>
      <w:r>
        <w:rPr>
          <w:b/>
          <w:sz w:val="48"/>
          <w:szCs w:val="48"/>
          <w:u w:val="single"/>
        </w:rPr>
        <w:t xml:space="preserve">ES </w:t>
      </w:r>
      <w:r w:rsidR="0091283C" w:rsidRPr="00BD1EA2">
        <w:rPr>
          <w:b/>
          <w:sz w:val="48"/>
          <w:szCs w:val="48"/>
          <w:u w:val="single"/>
        </w:rPr>
        <w:t xml:space="preserve">DP DU </w:t>
      </w:r>
      <w:r w:rsidR="0091283C">
        <w:rPr>
          <w:b/>
          <w:sz w:val="48"/>
          <w:szCs w:val="48"/>
          <w:u w:val="single"/>
        </w:rPr>
        <w:t>JEUDI 2</w:t>
      </w:r>
      <w:r w:rsidR="00791BFB">
        <w:rPr>
          <w:b/>
          <w:sz w:val="48"/>
          <w:szCs w:val="48"/>
          <w:u w:val="single"/>
        </w:rPr>
        <w:t>6</w:t>
      </w:r>
      <w:r w:rsidR="0091283C">
        <w:rPr>
          <w:b/>
          <w:sz w:val="48"/>
          <w:szCs w:val="48"/>
          <w:u w:val="single"/>
        </w:rPr>
        <w:t xml:space="preserve"> </w:t>
      </w:r>
      <w:r w:rsidR="00791BFB">
        <w:rPr>
          <w:b/>
          <w:sz w:val="48"/>
          <w:szCs w:val="48"/>
          <w:u w:val="single"/>
        </w:rPr>
        <w:t>SEPTEMBRE</w:t>
      </w:r>
      <w:r w:rsidR="0091283C" w:rsidRPr="00BD1EA2">
        <w:rPr>
          <w:b/>
          <w:sz w:val="48"/>
          <w:szCs w:val="48"/>
          <w:u w:val="single"/>
        </w:rPr>
        <w:t xml:space="preserve"> 2013</w:t>
      </w:r>
    </w:p>
    <w:p w:rsidR="00377B8E" w:rsidRDefault="00377B8E" w:rsidP="0091283C">
      <w:pPr>
        <w:jc w:val="center"/>
        <w:rPr>
          <w:b/>
          <w:sz w:val="48"/>
          <w:szCs w:val="48"/>
          <w:u w:val="single"/>
        </w:rPr>
      </w:pPr>
    </w:p>
    <w:p w:rsidR="0091283C" w:rsidRPr="00DC7ADE" w:rsidRDefault="0091283C" w:rsidP="002B0B84">
      <w:pPr>
        <w:pStyle w:val="Default"/>
        <w:numPr>
          <w:ilvl w:val="0"/>
          <w:numId w:val="11"/>
        </w:numPr>
        <w:ind w:left="284" w:firstLine="0"/>
        <w:rPr>
          <w:i/>
          <w:iCs/>
          <w:sz w:val="28"/>
          <w:szCs w:val="28"/>
          <w:u w:val="single"/>
        </w:rPr>
      </w:pPr>
      <w:r w:rsidRPr="00DC7ADE">
        <w:rPr>
          <w:i/>
          <w:iCs/>
          <w:sz w:val="28"/>
          <w:szCs w:val="28"/>
          <w:u w:val="single"/>
        </w:rPr>
        <w:t>Bleu de travail :</w:t>
      </w:r>
    </w:p>
    <w:p w:rsidR="0091283C" w:rsidRPr="00A166C7" w:rsidRDefault="0091283C" w:rsidP="002B0B84">
      <w:pPr>
        <w:pStyle w:val="Default"/>
        <w:ind w:left="284"/>
        <w:rPr>
          <w:i/>
          <w:iCs/>
          <w:sz w:val="28"/>
          <w:szCs w:val="28"/>
        </w:rPr>
      </w:pPr>
      <w:r w:rsidRPr="00A166C7">
        <w:rPr>
          <w:i/>
          <w:iCs/>
          <w:sz w:val="28"/>
          <w:szCs w:val="28"/>
        </w:rPr>
        <w:t xml:space="preserve">Des compagnons se retrouvent avec des bleu de travail non </w:t>
      </w:r>
      <w:r w:rsidR="004D4831" w:rsidRPr="00A166C7">
        <w:rPr>
          <w:i/>
          <w:iCs/>
          <w:sz w:val="28"/>
          <w:szCs w:val="28"/>
        </w:rPr>
        <w:t>adapté</w:t>
      </w:r>
      <w:r w:rsidRPr="00A166C7">
        <w:rPr>
          <w:i/>
          <w:iCs/>
          <w:sz w:val="28"/>
          <w:szCs w:val="28"/>
        </w:rPr>
        <w:t xml:space="preserve"> due à un changement de morphologie et ne savent  pas vers qui se tourner pour faire une demande complète et  qui s’inscrit dans le circuit Elis.</w:t>
      </w:r>
    </w:p>
    <w:p w:rsidR="0091283C" w:rsidRDefault="0091283C" w:rsidP="002B0B84">
      <w:pPr>
        <w:pStyle w:val="Default"/>
        <w:ind w:left="284"/>
        <w:rPr>
          <w:i/>
          <w:iCs/>
          <w:sz w:val="28"/>
          <w:szCs w:val="28"/>
        </w:rPr>
      </w:pPr>
      <w:r w:rsidRPr="00A166C7">
        <w:rPr>
          <w:i/>
          <w:iCs/>
          <w:sz w:val="28"/>
          <w:szCs w:val="28"/>
        </w:rPr>
        <w:t>Pouvez-vous faire un rappel explicatif afin qu’il</w:t>
      </w:r>
      <w:r w:rsidR="004D4831" w:rsidRPr="00A166C7">
        <w:rPr>
          <w:i/>
          <w:iCs/>
          <w:sz w:val="28"/>
          <w:szCs w:val="28"/>
        </w:rPr>
        <w:t>s</w:t>
      </w:r>
      <w:r w:rsidRPr="00A166C7">
        <w:rPr>
          <w:i/>
          <w:iCs/>
          <w:sz w:val="28"/>
          <w:szCs w:val="28"/>
        </w:rPr>
        <w:t xml:space="preserve"> puisse</w:t>
      </w:r>
      <w:r w:rsidR="004D4831" w:rsidRPr="00A166C7">
        <w:rPr>
          <w:i/>
          <w:iCs/>
          <w:sz w:val="28"/>
          <w:szCs w:val="28"/>
        </w:rPr>
        <w:t>nt</w:t>
      </w:r>
      <w:r w:rsidRPr="00A166C7">
        <w:rPr>
          <w:i/>
          <w:iCs/>
          <w:sz w:val="28"/>
          <w:szCs w:val="28"/>
        </w:rPr>
        <w:t xml:space="preserve"> se diriger vers la bonne personne?</w:t>
      </w:r>
    </w:p>
    <w:p w:rsidR="00423BF5" w:rsidRPr="00A166C7" w:rsidRDefault="00423BF5" w:rsidP="002B0B84">
      <w:pPr>
        <w:pStyle w:val="Default"/>
        <w:ind w:left="284"/>
        <w:rPr>
          <w:i/>
          <w:iCs/>
          <w:sz w:val="28"/>
          <w:szCs w:val="28"/>
        </w:rPr>
      </w:pPr>
    </w:p>
    <w:p w:rsidR="00423BF5" w:rsidRDefault="00423BF5" w:rsidP="00423BF5">
      <w:pPr>
        <w:pStyle w:val="Default"/>
        <w:ind w:left="284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Tout  le monde  connait l’existence des cahiers de liaison et sait également que grâce à ces cahiers</w:t>
      </w:r>
      <w:r w:rsidR="0040780A">
        <w:rPr>
          <w:b/>
          <w:iCs/>
          <w:sz w:val="28"/>
          <w:szCs w:val="28"/>
        </w:rPr>
        <w:t>,</w:t>
      </w:r>
      <w:r>
        <w:rPr>
          <w:b/>
          <w:iCs/>
          <w:sz w:val="28"/>
          <w:szCs w:val="28"/>
        </w:rPr>
        <w:t xml:space="preserve"> les problèmes en tous  genres sont résolus… Mais où est-ce que ça coince alors ? Car, bien qu’ils existent, les bleus usagés ne sont pas remplacés ou réparés. Les bleus qui doivent normalement être de retour de réparation se perdent et malgré les cahiers de lia</w:t>
      </w:r>
      <w:r w:rsidR="0040780A">
        <w:rPr>
          <w:b/>
          <w:iCs/>
          <w:sz w:val="28"/>
          <w:szCs w:val="28"/>
        </w:rPr>
        <w:t>ison disponibles près du chef</w:t>
      </w:r>
      <w:r>
        <w:rPr>
          <w:b/>
          <w:iCs/>
          <w:sz w:val="28"/>
          <w:szCs w:val="28"/>
        </w:rPr>
        <w:t xml:space="preserve"> d’atelier</w:t>
      </w:r>
      <w:r w:rsidR="0040780A">
        <w:rPr>
          <w:b/>
          <w:iCs/>
          <w:sz w:val="28"/>
          <w:szCs w:val="28"/>
        </w:rPr>
        <w:t>,</w:t>
      </w:r>
      <w:r>
        <w:rPr>
          <w:b/>
          <w:iCs/>
          <w:sz w:val="28"/>
          <w:szCs w:val="28"/>
        </w:rPr>
        <w:t xml:space="preserve"> les bleus ne sont pas de retour dans les casiers. Ce qui fait, en</w:t>
      </w:r>
      <w:r w:rsidR="00010C9F">
        <w:rPr>
          <w:b/>
          <w:iCs/>
          <w:sz w:val="28"/>
          <w:szCs w:val="28"/>
        </w:rPr>
        <w:t>core, aujourd’hui que nous port</w:t>
      </w:r>
      <w:r>
        <w:rPr>
          <w:b/>
          <w:iCs/>
          <w:sz w:val="28"/>
          <w:szCs w:val="28"/>
        </w:rPr>
        <w:t>ons nos vie</w:t>
      </w:r>
      <w:r w:rsidR="00834A00">
        <w:rPr>
          <w:b/>
          <w:iCs/>
          <w:sz w:val="28"/>
          <w:szCs w:val="28"/>
        </w:rPr>
        <w:t>i</w:t>
      </w:r>
      <w:r w:rsidR="0040780A">
        <w:rPr>
          <w:b/>
          <w:iCs/>
          <w:sz w:val="28"/>
          <w:szCs w:val="28"/>
        </w:rPr>
        <w:t>lles tenue de travail</w:t>
      </w:r>
      <w:r>
        <w:rPr>
          <w:b/>
          <w:iCs/>
          <w:sz w:val="28"/>
          <w:szCs w:val="28"/>
        </w:rPr>
        <w:t xml:space="preserve"> ou ceux de nos collègues et que nous les emportons à laver chez nous</w:t>
      </w:r>
      <w:r w:rsidR="0040780A">
        <w:rPr>
          <w:b/>
          <w:iCs/>
          <w:sz w:val="28"/>
          <w:szCs w:val="28"/>
        </w:rPr>
        <w:t>.</w:t>
      </w:r>
    </w:p>
    <w:p w:rsidR="00423BF5" w:rsidRDefault="00423BF5" w:rsidP="00423BF5">
      <w:pPr>
        <w:pStyle w:val="Default"/>
        <w:ind w:left="284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Il sera</w:t>
      </w:r>
      <w:r w:rsidR="00010C9F">
        <w:rPr>
          <w:b/>
          <w:iCs/>
          <w:sz w:val="28"/>
          <w:szCs w:val="28"/>
        </w:rPr>
        <w:t>it</w:t>
      </w:r>
      <w:r>
        <w:rPr>
          <w:b/>
          <w:iCs/>
          <w:sz w:val="28"/>
          <w:szCs w:val="28"/>
        </w:rPr>
        <w:t xml:space="preserve"> judicieux, lors des débriefings que les agents de maîtrises fassent le tour de leurs compagnons afin de remonter</w:t>
      </w:r>
      <w:r w:rsidR="0040780A">
        <w:rPr>
          <w:b/>
          <w:iCs/>
          <w:sz w:val="28"/>
          <w:szCs w:val="28"/>
        </w:rPr>
        <w:t xml:space="preserve"> tous</w:t>
      </w:r>
      <w:r>
        <w:rPr>
          <w:b/>
          <w:iCs/>
          <w:sz w:val="28"/>
          <w:szCs w:val="28"/>
        </w:rPr>
        <w:t xml:space="preserve"> les problèmes.</w:t>
      </w:r>
    </w:p>
    <w:p w:rsidR="00822EFA" w:rsidRPr="00A166C7" w:rsidRDefault="00822EFA" w:rsidP="002B0B84">
      <w:pPr>
        <w:pStyle w:val="Default"/>
        <w:ind w:left="284"/>
        <w:rPr>
          <w:iCs/>
          <w:sz w:val="28"/>
          <w:szCs w:val="28"/>
        </w:rPr>
      </w:pPr>
    </w:p>
    <w:p w:rsidR="00377B8E" w:rsidRPr="00A166C7" w:rsidRDefault="00377B8E" w:rsidP="002B0B84">
      <w:pPr>
        <w:pStyle w:val="Default"/>
        <w:ind w:left="284"/>
        <w:rPr>
          <w:iCs/>
          <w:sz w:val="28"/>
          <w:szCs w:val="28"/>
        </w:rPr>
      </w:pPr>
    </w:p>
    <w:p w:rsidR="00587151" w:rsidRPr="00DC7ADE" w:rsidRDefault="0091283C" w:rsidP="002B0B84">
      <w:pPr>
        <w:pStyle w:val="Default"/>
        <w:numPr>
          <w:ilvl w:val="0"/>
          <w:numId w:val="11"/>
        </w:numPr>
        <w:ind w:left="284" w:firstLine="0"/>
        <w:rPr>
          <w:i/>
          <w:iCs/>
          <w:sz w:val="28"/>
          <w:szCs w:val="28"/>
          <w:u w:val="single"/>
        </w:rPr>
      </w:pPr>
      <w:r w:rsidRPr="00DC7ADE">
        <w:rPr>
          <w:i/>
          <w:iCs/>
          <w:sz w:val="28"/>
          <w:szCs w:val="28"/>
          <w:u w:val="single"/>
        </w:rPr>
        <w:t>Aires de stationnement</w:t>
      </w:r>
    </w:p>
    <w:p w:rsidR="00BE1008" w:rsidRDefault="00587151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E1008">
        <w:rPr>
          <w:rFonts w:ascii="Times New Roman" w:hAnsi="Times New Roman" w:cs="Times New Roman"/>
          <w:i/>
          <w:sz w:val="28"/>
          <w:szCs w:val="28"/>
        </w:rPr>
        <w:t>Est-il possible de faire une campagne de nettoyage sur les parkings du site afin d’éviter toutes dégrada</w:t>
      </w:r>
      <w:r w:rsidR="00791BFB" w:rsidRPr="00BE1008">
        <w:rPr>
          <w:rFonts w:ascii="Times New Roman" w:hAnsi="Times New Roman" w:cs="Times New Roman"/>
          <w:i/>
          <w:sz w:val="28"/>
          <w:szCs w:val="28"/>
        </w:rPr>
        <w:t>tions des véhicules (pneu crevé</w:t>
      </w:r>
      <w:r w:rsidRPr="00BE1008">
        <w:rPr>
          <w:rFonts w:ascii="Times New Roman" w:hAnsi="Times New Roman" w:cs="Times New Roman"/>
          <w:i/>
          <w:sz w:val="28"/>
          <w:szCs w:val="28"/>
        </w:rPr>
        <w:t>…)</w:t>
      </w:r>
      <w:r w:rsidR="005D5065" w:rsidRPr="00BE1008">
        <w:rPr>
          <w:rFonts w:ascii="Times New Roman" w:hAnsi="Times New Roman" w:cs="Times New Roman"/>
          <w:i/>
          <w:sz w:val="28"/>
          <w:szCs w:val="28"/>
        </w:rPr>
        <w:t> ?</w:t>
      </w:r>
    </w:p>
    <w:p w:rsidR="00A166C7" w:rsidRDefault="00A166C7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BE1008" w:rsidRPr="00BE1008" w:rsidRDefault="00BE1008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1008">
        <w:rPr>
          <w:rFonts w:ascii="Times New Roman" w:hAnsi="Times New Roman" w:cs="Times New Roman"/>
          <w:b/>
          <w:sz w:val="28"/>
          <w:szCs w:val="28"/>
        </w:rPr>
        <w:t>Il est prévu une campagne de nettoyage sur les parkings du site un samedi.</w:t>
      </w:r>
    </w:p>
    <w:p w:rsidR="00BE1008" w:rsidRPr="00BE1008" w:rsidRDefault="00BE1008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1008">
        <w:rPr>
          <w:rFonts w:ascii="Times New Roman" w:hAnsi="Times New Roman" w:cs="Times New Roman"/>
          <w:b/>
          <w:sz w:val="28"/>
          <w:szCs w:val="28"/>
        </w:rPr>
        <w:t xml:space="preserve">Et oui !! </w:t>
      </w:r>
      <w:r w:rsidR="002B0B84" w:rsidRPr="00BE1008">
        <w:rPr>
          <w:rFonts w:ascii="Times New Roman" w:hAnsi="Times New Roman" w:cs="Times New Roman"/>
          <w:b/>
          <w:sz w:val="28"/>
          <w:szCs w:val="28"/>
        </w:rPr>
        <w:t>La</w:t>
      </w:r>
      <w:r w:rsidRPr="00BE1008">
        <w:rPr>
          <w:rFonts w:ascii="Times New Roman" w:hAnsi="Times New Roman" w:cs="Times New Roman"/>
          <w:b/>
          <w:sz w:val="28"/>
          <w:szCs w:val="28"/>
        </w:rPr>
        <w:t xml:space="preserve"> visite des familles arrive à grand pas !!</w:t>
      </w:r>
    </w:p>
    <w:p w:rsidR="00377B8E" w:rsidRDefault="00377B8E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0780A" w:rsidRPr="00DC7ADE" w:rsidRDefault="0040780A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587151" w:rsidRPr="00DC7ADE" w:rsidRDefault="00D661A8" w:rsidP="002B0B84">
      <w:pPr>
        <w:pStyle w:val="Paragraphedeliste"/>
        <w:numPr>
          <w:ilvl w:val="0"/>
          <w:numId w:val="11"/>
        </w:numPr>
        <w:spacing w:after="0"/>
        <w:ind w:left="284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7ADE">
        <w:rPr>
          <w:rFonts w:ascii="Times New Roman" w:hAnsi="Times New Roman" w:cs="Times New Roman"/>
          <w:i/>
          <w:sz w:val="28"/>
          <w:szCs w:val="28"/>
          <w:u w:val="single"/>
        </w:rPr>
        <w:t>Postes d’urgences</w:t>
      </w:r>
    </w:p>
    <w:p w:rsidR="0062793F" w:rsidRPr="00BE1008" w:rsidRDefault="00580D8E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E1008">
        <w:rPr>
          <w:rFonts w:ascii="Times New Roman" w:hAnsi="Times New Roman" w:cs="Times New Roman"/>
          <w:i/>
          <w:sz w:val="28"/>
          <w:szCs w:val="28"/>
        </w:rPr>
        <w:t xml:space="preserve">Avec </w:t>
      </w:r>
      <w:r w:rsidR="00175572" w:rsidRPr="00BE1008">
        <w:rPr>
          <w:rFonts w:ascii="Times New Roman" w:hAnsi="Times New Roman" w:cs="Times New Roman"/>
          <w:i/>
          <w:sz w:val="28"/>
          <w:szCs w:val="28"/>
        </w:rPr>
        <w:t>le réseau</w:t>
      </w:r>
      <w:r w:rsidRPr="00BE1008">
        <w:rPr>
          <w:rFonts w:ascii="Times New Roman" w:hAnsi="Times New Roman" w:cs="Times New Roman"/>
          <w:i/>
          <w:sz w:val="28"/>
          <w:szCs w:val="28"/>
        </w:rPr>
        <w:t xml:space="preserve"> wifi une catégorie du personnel possède des téléphones portables. De ce fait il n’y a plus de poste fixe à proximité des compagnons pour prévenir les secours en cas d’accident.</w:t>
      </w:r>
    </w:p>
    <w:p w:rsidR="0062793F" w:rsidRDefault="005D5065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E1008">
        <w:rPr>
          <w:rFonts w:ascii="Times New Roman" w:hAnsi="Times New Roman" w:cs="Times New Roman"/>
          <w:i/>
          <w:sz w:val="28"/>
          <w:szCs w:val="28"/>
        </w:rPr>
        <w:t>Mettriez-vous</w:t>
      </w:r>
      <w:r w:rsidR="0062793F" w:rsidRPr="00BE1008">
        <w:rPr>
          <w:rFonts w:ascii="Times New Roman" w:hAnsi="Times New Roman" w:cs="Times New Roman"/>
          <w:i/>
          <w:sz w:val="28"/>
          <w:szCs w:val="28"/>
        </w:rPr>
        <w:t xml:space="preserve"> à dispositions des salariés des postes téléphoniques d’urgence s</w:t>
      </w:r>
      <w:r w:rsidR="00791BFB" w:rsidRPr="00BE1008">
        <w:rPr>
          <w:rFonts w:ascii="Times New Roman" w:hAnsi="Times New Roman" w:cs="Times New Roman"/>
          <w:i/>
          <w:sz w:val="28"/>
          <w:szCs w:val="28"/>
        </w:rPr>
        <w:t>urtout dans les bo</w:t>
      </w:r>
      <w:r w:rsidR="0062793F" w:rsidRPr="00BE1008">
        <w:rPr>
          <w:rFonts w:ascii="Times New Roman" w:hAnsi="Times New Roman" w:cs="Times New Roman"/>
          <w:i/>
          <w:sz w:val="28"/>
          <w:szCs w:val="28"/>
        </w:rPr>
        <w:t>quettes des</w:t>
      </w:r>
      <w:r w:rsidR="00C23981" w:rsidRPr="00BE1008">
        <w:rPr>
          <w:rFonts w:ascii="Times New Roman" w:hAnsi="Times New Roman" w:cs="Times New Roman"/>
          <w:i/>
          <w:sz w:val="28"/>
          <w:szCs w:val="28"/>
        </w:rPr>
        <w:t xml:space="preserve"> agents de  maîtrise</w:t>
      </w:r>
      <w:r w:rsidR="0062793F" w:rsidRPr="00BE1008">
        <w:rPr>
          <w:rFonts w:ascii="Times New Roman" w:hAnsi="Times New Roman" w:cs="Times New Roman"/>
          <w:i/>
          <w:sz w:val="28"/>
          <w:szCs w:val="28"/>
        </w:rPr>
        <w:t xml:space="preserve"> sachant que les compagnons en ont un accès plus direct</w:t>
      </w:r>
      <w:r w:rsidRPr="00BE1008">
        <w:rPr>
          <w:rFonts w:ascii="Times New Roman" w:hAnsi="Times New Roman" w:cs="Times New Roman"/>
          <w:i/>
          <w:sz w:val="28"/>
          <w:szCs w:val="28"/>
        </w:rPr>
        <w:t> ?</w:t>
      </w:r>
    </w:p>
    <w:p w:rsidR="00A166C7" w:rsidRPr="0040780A" w:rsidRDefault="00A166C7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45591" w:rsidRDefault="002B0B84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 poste de téléphone devant c</w:t>
      </w:r>
      <w:r w:rsidR="0040780A">
        <w:rPr>
          <w:rFonts w:ascii="Times New Roman" w:hAnsi="Times New Roman" w:cs="Times New Roman"/>
          <w:b/>
          <w:sz w:val="28"/>
          <w:szCs w:val="28"/>
        </w:rPr>
        <w:t>haque boquette des agents de maî</w:t>
      </w:r>
      <w:r>
        <w:rPr>
          <w:rFonts w:ascii="Times New Roman" w:hAnsi="Times New Roman" w:cs="Times New Roman"/>
          <w:b/>
          <w:sz w:val="28"/>
          <w:szCs w:val="28"/>
        </w:rPr>
        <w:t>trise</w:t>
      </w:r>
      <w:r w:rsidR="0040780A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sera mis à disposition des compagnons lors des nouvelles implantations dans les différents bâtiments.</w:t>
      </w:r>
    </w:p>
    <w:p w:rsidR="00423BF5" w:rsidRPr="002B0B84" w:rsidRDefault="00423BF5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77B8E" w:rsidRDefault="00377B8E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284483" w:rsidRDefault="00284483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284483" w:rsidRDefault="00284483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0780A" w:rsidRPr="00DC7ADE" w:rsidRDefault="0040780A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822EFA" w:rsidRPr="00DC7ADE" w:rsidRDefault="00D54C60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7ADE">
        <w:rPr>
          <w:rFonts w:ascii="Times New Roman" w:hAnsi="Times New Roman" w:cs="Times New Roman"/>
          <w:sz w:val="28"/>
          <w:szCs w:val="28"/>
        </w:rPr>
        <w:t>4</w:t>
      </w:r>
      <w:r w:rsidR="0053769A" w:rsidRPr="00DC7ADE">
        <w:rPr>
          <w:rFonts w:ascii="Times New Roman" w:hAnsi="Times New Roman" w:cs="Times New Roman"/>
          <w:sz w:val="28"/>
          <w:szCs w:val="28"/>
        </w:rPr>
        <w:t>.</w:t>
      </w:r>
      <w:r w:rsidR="0053769A" w:rsidRPr="00DC7ADE">
        <w:rPr>
          <w:rFonts w:ascii="Times New Roman" w:hAnsi="Times New Roman" w:cs="Times New Roman"/>
          <w:i/>
          <w:sz w:val="28"/>
          <w:szCs w:val="28"/>
          <w:u w:val="single"/>
        </w:rPr>
        <w:t xml:space="preserve"> Restaurant</w:t>
      </w:r>
    </w:p>
    <w:p w:rsidR="0053769A" w:rsidRDefault="00483075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E1008">
        <w:rPr>
          <w:rFonts w:ascii="Times New Roman" w:hAnsi="Times New Roman" w:cs="Times New Roman"/>
          <w:i/>
          <w:sz w:val="28"/>
          <w:szCs w:val="28"/>
        </w:rPr>
        <w:t>Nous avons constaté avant les congés que le comptoir réfrigéré</w:t>
      </w:r>
      <w:r w:rsidR="0053769A" w:rsidRPr="00BE1008">
        <w:rPr>
          <w:rFonts w:ascii="Times New Roman" w:hAnsi="Times New Roman" w:cs="Times New Roman"/>
          <w:i/>
          <w:sz w:val="28"/>
          <w:szCs w:val="28"/>
        </w:rPr>
        <w:t xml:space="preserve"> du snack (</w:t>
      </w:r>
      <w:r w:rsidRPr="00BE1008">
        <w:rPr>
          <w:rFonts w:ascii="Times New Roman" w:hAnsi="Times New Roman" w:cs="Times New Roman"/>
          <w:i/>
          <w:sz w:val="28"/>
          <w:szCs w:val="28"/>
        </w:rPr>
        <w:t xml:space="preserve">sandwichs, salades, yaourt….) était cassé. Une des vitres latérale est tombée en plein service à quelques centimètres </w:t>
      </w:r>
      <w:r w:rsidR="00791BFB" w:rsidRPr="00BE1008">
        <w:rPr>
          <w:rFonts w:ascii="Times New Roman" w:hAnsi="Times New Roman" w:cs="Times New Roman"/>
          <w:i/>
          <w:sz w:val="28"/>
          <w:szCs w:val="28"/>
        </w:rPr>
        <w:t>des pieds d’un salarié</w:t>
      </w:r>
      <w:r w:rsidRPr="00BE1008">
        <w:rPr>
          <w:rFonts w:ascii="Times New Roman" w:hAnsi="Times New Roman" w:cs="Times New Roman"/>
          <w:i/>
          <w:sz w:val="28"/>
          <w:szCs w:val="28"/>
        </w:rPr>
        <w:t>. Les congés passés; cette vitre n’a pas été remplacé</w:t>
      </w:r>
      <w:r w:rsidR="001936AC" w:rsidRPr="00BE1008">
        <w:rPr>
          <w:rFonts w:ascii="Times New Roman" w:hAnsi="Times New Roman" w:cs="Times New Roman"/>
          <w:i/>
          <w:sz w:val="28"/>
          <w:szCs w:val="28"/>
        </w:rPr>
        <w:t>. Qu’en est-il ?</w:t>
      </w:r>
    </w:p>
    <w:p w:rsidR="00A166C7" w:rsidRDefault="00A166C7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F77996" w:rsidRDefault="00F77996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Aux yeux de notre Direction, le problème est résolu !!</w:t>
      </w:r>
    </w:p>
    <w:p w:rsidR="00F77996" w:rsidRDefault="00F77996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 né ni !! Pour nous, une simple plaque de plexiglass (trop petite en plus), ne peut faire office de vitre latérale d’un comptoir réfrigéré !!</w:t>
      </w:r>
    </w:p>
    <w:p w:rsidR="00F77996" w:rsidRPr="00F77996" w:rsidRDefault="00F77996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 problème doit être résolu…mais quand ?? Affaire à suivre !</w:t>
      </w:r>
    </w:p>
    <w:p w:rsidR="00791BFB" w:rsidRDefault="00791BFB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77B8E" w:rsidRPr="00DC7ADE" w:rsidRDefault="00377B8E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791BFB" w:rsidRPr="00DC7ADE" w:rsidRDefault="00D54C60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7ADE">
        <w:rPr>
          <w:rFonts w:ascii="Times New Roman" w:hAnsi="Times New Roman" w:cs="Times New Roman"/>
          <w:sz w:val="28"/>
          <w:szCs w:val="28"/>
        </w:rPr>
        <w:t>5</w:t>
      </w:r>
      <w:r w:rsidR="00791BFB" w:rsidRPr="00DC7ADE">
        <w:rPr>
          <w:rFonts w:ascii="Times New Roman" w:hAnsi="Times New Roman" w:cs="Times New Roman"/>
          <w:sz w:val="28"/>
          <w:szCs w:val="28"/>
        </w:rPr>
        <w:t xml:space="preserve">. </w:t>
      </w:r>
      <w:r w:rsidR="00791BFB" w:rsidRPr="00DC7ADE">
        <w:rPr>
          <w:rFonts w:ascii="Times New Roman" w:hAnsi="Times New Roman" w:cs="Times New Roman"/>
          <w:i/>
          <w:sz w:val="28"/>
          <w:szCs w:val="28"/>
          <w:u w:val="single"/>
        </w:rPr>
        <w:t>O.GA</w:t>
      </w:r>
    </w:p>
    <w:p w:rsidR="00791BFB" w:rsidRPr="00BE1008" w:rsidRDefault="00791BFB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E1008">
        <w:rPr>
          <w:rFonts w:ascii="Times New Roman" w:hAnsi="Times New Roman" w:cs="Times New Roman"/>
          <w:i/>
          <w:sz w:val="28"/>
          <w:szCs w:val="28"/>
        </w:rPr>
        <w:t>Serait-il possible de faire évoluer le système O.G.A afin que lorsque l’on ouvre un O.T, l’O.G de l’avion s’ouvre systématiquement.</w:t>
      </w:r>
    </w:p>
    <w:p w:rsidR="00791BFB" w:rsidRDefault="00791BFB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E1008">
        <w:rPr>
          <w:rFonts w:ascii="Times New Roman" w:hAnsi="Times New Roman" w:cs="Times New Roman"/>
          <w:i/>
          <w:sz w:val="28"/>
          <w:szCs w:val="28"/>
        </w:rPr>
        <w:t xml:space="preserve">En effet, les compagnons sont obligés d’ouvrir le bon avion et ensuite le bon technique qui lui est </w:t>
      </w:r>
      <w:r w:rsidR="00DC7ADE" w:rsidRPr="00BE1008">
        <w:rPr>
          <w:rFonts w:ascii="Times New Roman" w:hAnsi="Times New Roman" w:cs="Times New Roman"/>
          <w:i/>
          <w:sz w:val="28"/>
          <w:szCs w:val="28"/>
        </w:rPr>
        <w:t>associé</w:t>
      </w:r>
      <w:r w:rsidRPr="00BE1008">
        <w:rPr>
          <w:rFonts w:ascii="Times New Roman" w:hAnsi="Times New Roman" w:cs="Times New Roman"/>
          <w:i/>
          <w:sz w:val="28"/>
          <w:szCs w:val="28"/>
        </w:rPr>
        <w:t>, ce qui alourdi le système.</w:t>
      </w:r>
    </w:p>
    <w:p w:rsidR="00A166C7" w:rsidRDefault="00A166C7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BE1008" w:rsidRPr="00BE1008" w:rsidRDefault="00BE1008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1008">
        <w:rPr>
          <w:rFonts w:ascii="Times New Roman" w:hAnsi="Times New Roman" w:cs="Times New Roman"/>
          <w:b/>
          <w:sz w:val="28"/>
          <w:szCs w:val="28"/>
        </w:rPr>
        <w:t>Notre demande semble être commune avec les autres sites concernés.</w:t>
      </w:r>
    </w:p>
    <w:p w:rsidR="00BE1008" w:rsidRPr="00BE1008" w:rsidRDefault="00BE1008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1008">
        <w:rPr>
          <w:rFonts w:ascii="Times New Roman" w:hAnsi="Times New Roman" w:cs="Times New Roman"/>
          <w:b/>
          <w:sz w:val="28"/>
          <w:szCs w:val="28"/>
        </w:rPr>
        <w:t xml:space="preserve">L’évolution du système est </w:t>
      </w:r>
      <w:r w:rsidR="002B0B84" w:rsidRPr="00BE1008">
        <w:rPr>
          <w:rFonts w:ascii="Times New Roman" w:hAnsi="Times New Roman" w:cs="Times New Roman"/>
          <w:b/>
          <w:sz w:val="28"/>
          <w:szCs w:val="28"/>
        </w:rPr>
        <w:t>prévue</w:t>
      </w:r>
      <w:r w:rsidRPr="00BE1008">
        <w:rPr>
          <w:rFonts w:ascii="Times New Roman" w:hAnsi="Times New Roman" w:cs="Times New Roman"/>
          <w:b/>
          <w:sz w:val="28"/>
          <w:szCs w:val="28"/>
        </w:rPr>
        <w:t xml:space="preserve"> dans le projet A.R.P, puis étendu dans tous les bâtiments.</w:t>
      </w:r>
    </w:p>
    <w:p w:rsidR="00377B8E" w:rsidRDefault="00377B8E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0780A" w:rsidRPr="00DC7ADE" w:rsidRDefault="0040780A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791BFB" w:rsidRPr="00DC7ADE" w:rsidRDefault="00D54C60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7ADE">
        <w:rPr>
          <w:rFonts w:ascii="Times New Roman" w:hAnsi="Times New Roman" w:cs="Times New Roman"/>
          <w:sz w:val="28"/>
          <w:szCs w:val="28"/>
        </w:rPr>
        <w:t>6</w:t>
      </w:r>
      <w:r w:rsidR="00791BFB" w:rsidRPr="00DC7ADE">
        <w:rPr>
          <w:rFonts w:ascii="Times New Roman" w:hAnsi="Times New Roman" w:cs="Times New Roman"/>
          <w:sz w:val="28"/>
          <w:szCs w:val="28"/>
        </w:rPr>
        <w:t>.</w:t>
      </w:r>
      <w:r w:rsidR="00791BFB" w:rsidRPr="00DC7ADE">
        <w:rPr>
          <w:rFonts w:ascii="Times New Roman" w:hAnsi="Times New Roman" w:cs="Times New Roman"/>
          <w:i/>
          <w:sz w:val="28"/>
          <w:szCs w:val="28"/>
          <w:u w:val="single"/>
        </w:rPr>
        <w:t xml:space="preserve"> POINTEUSE</w:t>
      </w:r>
    </w:p>
    <w:p w:rsidR="00791BFB" w:rsidRDefault="00791BFB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E1008">
        <w:rPr>
          <w:rFonts w:ascii="Times New Roman" w:hAnsi="Times New Roman" w:cs="Times New Roman"/>
          <w:i/>
          <w:sz w:val="28"/>
          <w:szCs w:val="28"/>
        </w:rPr>
        <w:t>Comment se fait-il qu’il n’y a pas de pointeuse dans tous les bâtiments ? (bâtiment G par exemple) ?</w:t>
      </w:r>
    </w:p>
    <w:p w:rsidR="00A166C7" w:rsidRPr="00BE1008" w:rsidRDefault="00A166C7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791BFB" w:rsidRDefault="002B0B84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D’après la Direction</w:t>
      </w:r>
      <w:r w:rsidR="0040780A">
        <w:rPr>
          <w:rFonts w:ascii="Times New Roman" w:hAnsi="Times New Roman" w:cs="Times New Roman"/>
          <w:b/>
          <w:sz w:val="28"/>
          <w:szCs w:val="28"/>
        </w:rPr>
        <w:t xml:space="preserve"> locale</w:t>
      </w:r>
      <w:r>
        <w:rPr>
          <w:rFonts w:ascii="Times New Roman" w:hAnsi="Times New Roman" w:cs="Times New Roman"/>
          <w:b/>
          <w:sz w:val="28"/>
          <w:szCs w:val="28"/>
        </w:rPr>
        <w:t>, seul le rez-de-chaussée du bâtiment G est actuellement dépourvu de pointeuse.</w:t>
      </w:r>
    </w:p>
    <w:p w:rsidR="002B0B84" w:rsidRDefault="002B0B84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Mais qu’en est-il des salariés travaillant  depuis des mois au bâtiment C ??</w:t>
      </w:r>
    </w:p>
    <w:p w:rsidR="002B0B84" w:rsidRDefault="002B0B84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Notre chère Direction étudiera donc le déplacement d’une des pointeuses située à l’étage du bâtiment G, en fonction de la durée des travaux du personnel Dassault.</w:t>
      </w:r>
    </w:p>
    <w:p w:rsidR="002B0B84" w:rsidRDefault="002B0B84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Même réflexion pour la remise en service des pointeuses du bâtiment  C…</w:t>
      </w:r>
    </w:p>
    <w:p w:rsidR="002B0B84" w:rsidRPr="002B0B84" w:rsidRDefault="002B0B84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 attendant, nous devons prendre notre mal en patience une fois de plus !!!</w:t>
      </w:r>
    </w:p>
    <w:p w:rsidR="00DC7ADE" w:rsidRDefault="00DC7ADE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0780A" w:rsidRDefault="0040780A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0780A" w:rsidRDefault="0040780A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0780A" w:rsidRDefault="0040780A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0780A" w:rsidRDefault="0040780A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0780A" w:rsidRDefault="0040780A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0780A" w:rsidRDefault="0040780A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0780A" w:rsidRDefault="0040780A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284483" w:rsidRDefault="00284483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284483" w:rsidRDefault="00284483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0780A" w:rsidRPr="00DC7ADE" w:rsidRDefault="0040780A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23981" w:rsidRDefault="00D54C60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7ADE">
        <w:rPr>
          <w:rFonts w:ascii="Times New Roman" w:hAnsi="Times New Roman" w:cs="Times New Roman"/>
          <w:sz w:val="28"/>
          <w:szCs w:val="28"/>
        </w:rPr>
        <w:t>7</w:t>
      </w:r>
      <w:r w:rsidR="00791BFB" w:rsidRPr="00DC7ADE">
        <w:rPr>
          <w:rFonts w:ascii="Times New Roman" w:hAnsi="Times New Roman" w:cs="Times New Roman"/>
          <w:sz w:val="28"/>
          <w:szCs w:val="28"/>
        </w:rPr>
        <w:t>.</w:t>
      </w:r>
      <w:r w:rsidR="00791BFB" w:rsidRPr="00DC7AD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95C64">
        <w:rPr>
          <w:rFonts w:ascii="Times New Roman" w:hAnsi="Times New Roman" w:cs="Times New Roman"/>
          <w:i/>
          <w:sz w:val="28"/>
          <w:szCs w:val="28"/>
          <w:u w:val="single"/>
        </w:rPr>
        <w:t>TRACMA</w:t>
      </w:r>
    </w:p>
    <w:p w:rsidR="00D54C60" w:rsidRDefault="00D54C60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C7ADE">
        <w:rPr>
          <w:rFonts w:ascii="Times New Roman" w:hAnsi="Times New Roman" w:cs="Times New Roman"/>
          <w:sz w:val="28"/>
          <w:szCs w:val="28"/>
        </w:rPr>
        <w:t>Pourquo</w:t>
      </w:r>
      <w:r w:rsidR="00295C64">
        <w:rPr>
          <w:rFonts w:ascii="Times New Roman" w:hAnsi="Times New Roman" w:cs="Times New Roman"/>
          <w:sz w:val="28"/>
          <w:szCs w:val="28"/>
        </w:rPr>
        <w:t xml:space="preserve">i certains chauffeurs de tracma </w:t>
      </w:r>
      <w:r w:rsidRPr="00DC7ADE">
        <w:rPr>
          <w:rFonts w:ascii="Times New Roman" w:hAnsi="Times New Roman" w:cs="Times New Roman"/>
          <w:sz w:val="28"/>
          <w:szCs w:val="28"/>
        </w:rPr>
        <w:t xml:space="preserve"> n’ont pas de code pour faire le plein de carburant ? En absence du chauffeur principal, il est parfois impossible de faire le plein.</w:t>
      </w:r>
    </w:p>
    <w:p w:rsidR="00A166C7" w:rsidRPr="00DC7ADE" w:rsidRDefault="00A166C7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54C60" w:rsidRDefault="00BE1008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Messieurs les chauffeurs, une simple demande à votre hiérarchie permet</w:t>
      </w:r>
      <w:r w:rsidR="00F77996">
        <w:rPr>
          <w:rFonts w:ascii="Times New Roman" w:hAnsi="Times New Roman" w:cs="Times New Roman"/>
          <w:b/>
          <w:sz w:val="28"/>
          <w:szCs w:val="28"/>
        </w:rPr>
        <w:t xml:space="preserve"> d’obtenir un code chauffeur 15 jours plus tard… Encore fallait-il le savoir !!</w:t>
      </w:r>
    </w:p>
    <w:p w:rsidR="00377B8E" w:rsidRDefault="00F77996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8B40CF">
        <w:rPr>
          <w:rFonts w:ascii="Times New Roman" w:hAnsi="Times New Roman" w:cs="Times New Roman"/>
          <w:b/>
          <w:sz w:val="28"/>
          <w:szCs w:val="28"/>
        </w:rPr>
        <w:t>e serait-il pas judicieux,</w:t>
      </w:r>
      <w:r>
        <w:rPr>
          <w:rFonts w:ascii="Times New Roman" w:hAnsi="Times New Roman" w:cs="Times New Roman"/>
          <w:b/>
          <w:sz w:val="28"/>
          <w:szCs w:val="28"/>
        </w:rPr>
        <w:t xml:space="preserve"> lorsqu’un chauffeur effectue son stage, un code lui soit automatiquement attribué. </w:t>
      </w:r>
    </w:p>
    <w:p w:rsidR="008B40CF" w:rsidRPr="00DC7ADE" w:rsidRDefault="008B40CF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54C60" w:rsidRPr="00DC7ADE" w:rsidRDefault="00D54C60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7ADE">
        <w:rPr>
          <w:rFonts w:ascii="Times New Roman" w:hAnsi="Times New Roman" w:cs="Times New Roman"/>
          <w:sz w:val="28"/>
          <w:szCs w:val="28"/>
        </w:rPr>
        <w:t xml:space="preserve">8. </w:t>
      </w:r>
      <w:r w:rsidRPr="00DC7ADE">
        <w:rPr>
          <w:rFonts w:ascii="Times New Roman" w:hAnsi="Times New Roman" w:cs="Times New Roman"/>
          <w:i/>
          <w:sz w:val="28"/>
          <w:szCs w:val="28"/>
          <w:u w:val="single"/>
        </w:rPr>
        <w:t>STATIONNEMENT</w:t>
      </w:r>
    </w:p>
    <w:p w:rsidR="00D54C60" w:rsidRDefault="00D54C60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E1008">
        <w:rPr>
          <w:rFonts w:ascii="Times New Roman" w:hAnsi="Times New Roman" w:cs="Times New Roman"/>
          <w:i/>
          <w:sz w:val="28"/>
          <w:szCs w:val="28"/>
        </w:rPr>
        <w:t xml:space="preserve">Pourquoi il n’y a-t-il pas de places </w:t>
      </w:r>
      <w:r w:rsidR="00DC7ADE" w:rsidRPr="00BE1008">
        <w:rPr>
          <w:rFonts w:ascii="Times New Roman" w:hAnsi="Times New Roman" w:cs="Times New Roman"/>
          <w:i/>
          <w:sz w:val="28"/>
          <w:szCs w:val="28"/>
        </w:rPr>
        <w:t>handicapées</w:t>
      </w:r>
      <w:r w:rsidRPr="00BE1008">
        <w:rPr>
          <w:rFonts w:ascii="Times New Roman" w:hAnsi="Times New Roman" w:cs="Times New Roman"/>
          <w:i/>
          <w:sz w:val="28"/>
          <w:szCs w:val="28"/>
        </w:rPr>
        <w:t xml:space="preserve"> devant l’entrée principale du bâtiment L ?</w:t>
      </w:r>
    </w:p>
    <w:p w:rsidR="00A166C7" w:rsidRPr="00BE1008" w:rsidRDefault="00A166C7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377B8E" w:rsidRPr="0040780A" w:rsidRDefault="00F77996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0780A"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="002B0B84" w:rsidRPr="0040780A">
        <w:rPr>
          <w:rFonts w:ascii="Times New Roman" w:hAnsi="Times New Roman" w:cs="Times New Roman"/>
          <w:b/>
          <w:sz w:val="28"/>
          <w:szCs w:val="28"/>
        </w:rPr>
        <w:t>Direction annonce qu’il n’y a eu de besoin exprimé, pour autant une place serait nécessaire pour tous les bâtiments.</w:t>
      </w:r>
    </w:p>
    <w:p w:rsidR="002B0B84" w:rsidRPr="0040780A" w:rsidRDefault="002B0B84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0780A">
        <w:rPr>
          <w:rFonts w:ascii="Times New Roman" w:hAnsi="Times New Roman" w:cs="Times New Roman"/>
          <w:b/>
          <w:sz w:val="28"/>
          <w:szCs w:val="28"/>
        </w:rPr>
        <w:t>Après discussion, la Direction va réétudier la question.</w:t>
      </w:r>
    </w:p>
    <w:p w:rsidR="001B1867" w:rsidRPr="00DC7ADE" w:rsidRDefault="00D54C60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1B1867">
        <w:rPr>
          <w:rFonts w:ascii="Times New Roman" w:hAnsi="Times New Roman" w:cs="Times New Roman"/>
          <w:sz w:val="28"/>
          <w:szCs w:val="28"/>
        </w:rPr>
        <w:t>9</w:t>
      </w:r>
      <w:r w:rsidR="001B1867" w:rsidRPr="00DC7ADE">
        <w:rPr>
          <w:rFonts w:ascii="Times New Roman" w:hAnsi="Times New Roman" w:cs="Times New Roman"/>
          <w:sz w:val="28"/>
          <w:szCs w:val="28"/>
        </w:rPr>
        <w:t xml:space="preserve">. </w:t>
      </w:r>
      <w:r w:rsidR="001B1867" w:rsidRPr="001B1867">
        <w:rPr>
          <w:rFonts w:ascii="Times New Roman" w:hAnsi="Times New Roman" w:cs="Times New Roman"/>
          <w:i/>
          <w:sz w:val="28"/>
          <w:szCs w:val="28"/>
          <w:u w:val="single"/>
        </w:rPr>
        <w:t>RESPECT DES LOIS</w:t>
      </w:r>
      <w:r w:rsidR="002B0B84" w:rsidRPr="001B1867">
        <w:rPr>
          <w:rFonts w:ascii="Times New Roman" w:hAnsi="Times New Roman" w:cs="Times New Roman"/>
          <w:i/>
          <w:sz w:val="28"/>
          <w:szCs w:val="28"/>
          <w:u w:val="single"/>
        </w:rPr>
        <w:t>, RESPECT</w:t>
      </w:r>
      <w:r w:rsidR="001B1867" w:rsidRPr="001B1867">
        <w:rPr>
          <w:rFonts w:ascii="Times New Roman" w:hAnsi="Times New Roman" w:cs="Times New Roman"/>
          <w:i/>
          <w:sz w:val="28"/>
          <w:szCs w:val="28"/>
          <w:u w:val="single"/>
        </w:rPr>
        <w:t xml:space="preserve"> DES ACCORDS D’ENTREPRISE</w:t>
      </w:r>
    </w:p>
    <w:p w:rsidR="00D54C60" w:rsidRPr="00BE1008" w:rsidRDefault="00377B8E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E1008">
        <w:rPr>
          <w:rFonts w:ascii="Times New Roman" w:hAnsi="Times New Roman" w:cs="Times New Roman"/>
          <w:i/>
          <w:sz w:val="28"/>
          <w:szCs w:val="28"/>
        </w:rPr>
        <w:t>Nous demandons à la Direction Locale de respecter et de faire respecter la loi ainsi que les accords d’entreprise.</w:t>
      </w:r>
    </w:p>
    <w:p w:rsidR="00377B8E" w:rsidRDefault="00377B8E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E1008">
        <w:rPr>
          <w:rFonts w:ascii="Times New Roman" w:hAnsi="Times New Roman" w:cs="Times New Roman"/>
          <w:i/>
          <w:sz w:val="28"/>
          <w:szCs w:val="28"/>
        </w:rPr>
        <w:t>Il est étonnant de voir la Direction instigatrice des accords et de ne pas les respecter !!</w:t>
      </w:r>
    </w:p>
    <w:p w:rsidR="00A166C7" w:rsidRPr="00BE1008" w:rsidRDefault="00A166C7" w:rsidP="002B0B8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8B40CF" w:rsidRDefault="00472D90" w:rsidP="008B40CF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????</w:t>
      </w:r>
    </w:p>
    <w:p w:rsidR="00377B8E" w:rsidRDefault="00472D90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Voilà la réponse de la Direction Locale de Mérignac !! </w:t>
      </w:r>
      <w:r w:rsidR="00EE6BBC">
        <w:rPr>
          <w:rFonts w:ascii="Times New Roman" w:hAnsi="Times New Roman" w:cs="Times New Roman"/>
          <w:b/>
          <w:sz w:val="28"/>
          <w:szCs w:val="28"/>
        </w:rPr>
        <w:t>Pas</w:t>
      </w:r>
      <w:r>
        <w:rPr>
          <w:rFonts w:ascii="Times New Roman" w:hAnsi="Times New Roman" w:cs="Times New Roman"/>
          <w:b/>
          <w:sz w:val="28"/>
          <w:szCs w:val="28"/>
        </w:rPr>
        <w:t xml:space="preserve"> un mot.</w:t>
      </w:r>
    </w:p>
    <w:p w:rsidR="00472D90" w:rsidRDefault="00472D90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Etonnant dans la période quelque peu trouble que nous vivons.</w:t>
      </w:r>
    </w:p>
    <w:p w:rsidR="00472D90" w:rsidRDefault="00472D90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Une organisation syndicale mettant Dassault Aviation au tribunal d’instance pour </w:t>
      </w:r>
      <w:r w:rsidR="00EE6BBC">
        <w:rPr>
          <w:rFonts w:ascii="Times New Roman" w:hAnsi="Times New Roman" w:cs="Times New Roman"/>
          <w:b/>
          <w:sz w:val="28"/>
          <w:szCs w:val="28"/>
        </w:rPr>
        <w:t>non-respect</w:t>
      </w:r>
      <w:r>
        <w:rPr>
          <w:rFonts w:ascii="Times New Roman" w:hAnsi="Times New Roman" w:cs="Times New Roman"/>
          <w:b/>
          <w:sz w:val="28"/>
          <w:szCs w:val="28"/>
        </w:rPr>
        <w:t xml:space="preserve"> de la loi, la Direction faisant </w:t>
      </w:r>
      <w:r w:rsidR="00EE6BBC">
        <w:rPr>
          <w:rFonts w:ascii="Times New Roman" w:hAnsi="Times New Roman" w:cs="Times New Roman"/>
          <w:b/>
          <w:sz w:val="28"/>
          <w:szCs w:val="28"/>
        </w:rPr>
        <w:t>fi</w:t>
      </w:r>
      <w:r>
        <w:rPr>
          <w:rFonts w:ascii="Times New Roman" w:hAnsi="Times New Roman" w:cs="Times New Roman"/>
          <w:b/>
          <w:sz w:val="28"/>
          <w:szCs w:val="28"/>
        </w:rPr>
        <w:t xml:space="preserve"> de l’accord RME/RMC alors qu’elle </w:t>
      </w:r>
      <w:r w:rsidR="008B40CF">
        <w:rPr>
          <w:rFonts w:ascii="Times New Roman" w:hAnsi="Times New Roman" w:cs="Times New Roman"/>
          <w:b/>
          <w:sz w:val="28"/>
          <w:szCs w:val="28"/>
        </w:rPr>
        <w:t xml:space="preserve">en </w:t>
      </w:r>
      <w:r>
        <w:rPr>
          <w:rFonts w:ascii="Times New Roman" w:hAnsi="Times New Roman" w:cs="Times New Roman"/>
          <w:b/>
          <w:sz w:val="28"/>
          <w:szCs w:val="28"/>
        </w:rPr>
        <w:t>est l’instigatrice</w:t>
      </w:r>
      <w:r w:rsidR="00EE6BBC">
        <w:rPr>
          <w:rFonts w:ascii="Times New Roman" w:hAnsi="Times New Roman" w:cs="Times New Roman"/>
          <w:b/>
          <w:sz w:val="28"/>
          <w:szCs w:val="28"/>
        </w:rPr>
        <w:t>.</w:t>
      </w:r>
    </w:p>
    <w:p w:rsidR="00EE6BBC" w:rsidRDefault="008B40CF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Voilà des exemples qui dev</w:t>
      </w:r>
      <w:r w:rsidR="00EE6BBC">
        <w:rPr>
          <w:rFonts w:ascii="Times New Roman" w:hAnsi="Times New Roman" w:cs="Times New Roman"/>
          <w:b/>
          <w:sz w:val="28"/>
          <w:szCs w:val="28"/>
        </w:rPr>
        <w:t xml:space="preserve">aient </w:t>
      </w:r>
      <w:r>
        <w:rPr>
          <w:rFonts w:ascii="Times New Roman" w:hAnsi="Times New Roman" w:cs="Times New Roman"/>
          <w:b/>
          <w:sz w:val="28"/>
          <w:szCs w:val="28"/>
        </w:rPr>
        <w:t>amener la Direction à réagir</w:t>
      </w:r>
      <w:r w:rsidR="00EE6BBC">
        <w:rPr>
          <w:rFonts w:ascii="Times New Roman" w:hAnsi="Times New Roman" w:cs="Times New Roman"/>
          <w:b/>
          <w:sz w:val="28"/>
          <w:szCs w:val="28"/>
        </w:rPr>
        <w:t>.</w:t>
      </w:r>
    </w:p>
    <w:p w:rsidR="00EE6BBC" w:rsidRDefault="00EE6BBC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Nous ne pouvons pas nous satisfaire de ce genre de réponse.</w:t>
      </w:r>
    </w:p>
    <w:p w:rsidR="00EE6BBC" w:rsidRPr="00472D90" w:rsidRDefault="00EE6BBC" w:rsidP="002B0B8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 Direction doit trancher et prendre ses responsabilités…</w:t>
      </w:r>
    </w:p>
    <w:p w:rsidR="00377B8E" w:rsidRDefault="00377B8E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77B8E" w:rsidRDefault="00377B8E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7B8E" w:rsidRDefault="00377B8E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77B8E" w:rsidRDefault="00377B8E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77B8E" w:rsidRDefault="00377B8E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377B8E" w:rsidRPr="00377B8E" w:rsidRDefault="00377B8E" w:rsidP="002B0B84">
      <w:pPr>
        <w:spacing w:after="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7B8E">
        <w:rPr>
          <w:rFonts w:ascii="Times New Roman" w:hAnsi="Times New Roman" w:cs="Times New Roman"/>
          <w:sz w:val="28"/>
          <w:szCs w:val="28"/>
          <w:u w:val="single"/>
        </w:rPr>
        <w:t xml:space="preserve">Mérignac le </w:t>
      </w:r>
      <w:r w:rsidR="00BE1008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377B8E">
        <w:rPr>
          <w:rFonts w:ascii="Times New Roman" w:hAnsi="Times New Roman" w:cs="Times New Roman"/>
          <w:sz w:val="28"/>
          <w:szCs w:val="28"/>
          <w:u w:val="single"/>
        </w:rPr>
        <w:t xml:space="preserve"> septembre 2013</w:t>
      </w:r>
    </w:p>
    <w:p w:rsidR="00377B8E" w:rsidRDefault="00377B8E" w:rsidP="00377B8E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sectPr w:rsidR="00377B8E" w:rsidSect="0044707B">
      <w:pgSz w:w="11907" w:h="16839" w:code="9"/>
      <w:pgMar w:top="539" w:right="42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665"/>
    <w:multiLevelType w:val="hybridMultilevel"/>
    <w:tmpl w:val="40EC0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708F"/>
    <w:multiLevelType w:val="hybridMultilevel"/>
    <w:tmpl w:val="40EC0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2296"/>
    <w:multiLevelType w:val="hybridMultilevel"/>
    <w:tmpl w:val="1FA8D414"/>
    <w:lvl w:ilvl="0" w:tplc="9C9EDEC0">
      <w:start w:val="2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AA261A4"/>
    <w:multiLevelType w:val="hybridMultilevel"/>
    <w:tmpl w:val="167264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E2DB0"/>
    <w:multiLevelType w:val="hybridMultilevel"/>
    <w:tmpl w:val="40EC0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74E49"/>
    <w:multiLevelType w:val="hybridMultilevel"/>
    <w:tmpl w:val="40EC0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82C39"/>
    <w:multiLevelType w:val="hybridMultilevel"/>
    <w:tmpl w:val="524467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B5173"/>
    <w:multiLevelType w:val="hybridMultilevel"/>
    <w:tmpl w:val="40EC0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21226"/>
    <w:multiLevelType w:val="hybridMultilevel"/>
    <w:tmpl w:val="2D5802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713B0"/>
    <w:multiLevelType w:val="hybridMultilevel"/>
    <w:tmpl w:val="78CEF984"/>
    <w:lvl w:ilvl="0" w:tplc="47EEE8E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6A4C20EB"/>
    <w:multiLevelType w:val="hybridMultilevel"/>
    <w:tmpl w:val="40EC0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43"/>
    <w:rsid w:val="00010C9F"/>
    <w:rsid w:val="00136CD1"/>
    <w:rsid w:val="00175572"/>
    <w:rsid w:val="001936AC"/>
    <w:rsid w:val="001B1867"/>
    <w:rsid w:val="00222D3E"/>
    <w:rsid w:val="00284483"/>
    <w:rsid w:val="0029256B"/>
    <w:rsid w:val="00295C64"/>
    <w:rsid w:val="002B0B84"/>
    <w:rsid w:val="002C4736"/>
    <w:rsid w:val="00364B2C"/>
    <w:rsid w:val="00377B8E"/>
    <w:rsid w:val="003D1E75"/>
    <w:rsid w:val="003F3DBB"/>
    <w:rsid w:val="0040780A"/>
    <w:rsid w:val="0042246E"/>
    <w:rsid w:val="00423BF5"/>
    <w:rsid w:val="0044707B"/>
    <w:rsid w:val="0046711B"/>
    <w:rsid w:val="00472D90"/>
    <w:rsid w:val="00483075"/>
    <w:rsid w:val="004B549D"/>
    <w:rsid w:val="004D4831"/>
    <w:rsid w:val="0053769A"/>
    <w:rsid w:val="00580D8E"/>
    <w:rsid w:val="00587151"/>
    <w:rsid w:val="005D5065"/>
    <w:rsid w:val="0062793F"/>
    <w:rsid w:val="00645591"/>
    <w:rsid w:val="00791BFB"/>
    <w:rsid w:val="007973C1"/>
    <w:rsid w:val="007F4F17"/>
    <w:rsid w:val="00804062"/>
    <w:rsid w:val="00822EFA"/>
    <w:rsid w:val="00834A00"/>
    <w:rsid w:val="00865A02"/>
    <w:rsid w:val="00882184"/>
    <w:rsid w:val="008B40CF"/>
    <w:rsid w:val="0091283C"/>
    <w:rsid w:val="009B1531"/>
    <w:rsid w:val="009C7D3E"/>
    <w:rsid w:val="009E3D1D"/>
    <w:rsid w:val="00A166C7"/>
    <w:rsid w:val="00A46C14"/>
    <w:rsid w:val="00AA0443"/>
    <w:rsid w:val="00BE1008"/>
    <w:rsid w:val="00C23981"/>
    <w:rsid w:val="00C4632A"/>
    <w:rsid w:val="00D36991"/>
    <w:rsid w:val="00D54C60"/>
    <w:rsid w:val="00D661A8"/>
    <w:rsid w:val="00DC7ADE"/>
    <w:rsid w:val="00E05C78"/>
    <w:rsid w:val="00E3345B"/>
    <w:rsid w:val="00EC367D"/>
    <w:rsid w:val="00EE6BBC"/>
    <w:rsid w:val="00F37B00"/>
    <w:rsid w:val="00F77996"/>
    <w:rsid w:val="00F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4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345B"/>
    <w:pPr>
      <w:ind w:left="720"/>
      <w:contextualSpacing/>
    </w:pPr>
  </w:style>
  <w:style w:type="paragraph" w:customStyle="1" w:styleId="Default">
    <w:name w:val="Default"/>
    <w:rsid w:val="009128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4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345B"/>
    <w:pPr>
      <w:ind w:left="720"/>
      <w:contextualSpacing/>
    </w:pPr>
  </w:style>
  <w:style w:type="paragraph" w:customStyle="1" w:styleId="Default">
    <w:name w:val="Default"/>
    <w:rsid w:val="009128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C098-8C8A-4014-BF9E-5852DB21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2013-09-18T11:05:00Z</cp:lastPrinted>
  <dcterms:created xsi:type="dcterms:W3CDTF">2013-09-30T09:42:00Z</dcterms:created>
  <dcterms:modified xsi:type="dcterms:W3CDTF">2013-10-02T10:53:00Z</dcterms:modified>
</cp:coreProperties>
</file>